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tiff" ContentType="image/tif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BE1CF" w14:textId="0D1533EB" w:rsidR="000F18C0" w:rsidRPr="00336756" w:rsidRDefault="000F18C0" w:rsidP="000F18C0">
      <w:pPr>
        <w:ind w:left="720" w:hanging="720"/>
        <w:rPr>
          <w:rFonts w:ascii="Arial" w:hAnsi="Arial" w:cs="Arial"/>
        </w:rPr>
      </w:pPr>
      <w:bookmarkStart w:id="0" w:name="OLE_LINK1"/>
      <w:r w:rsidRPr="00336756">
        <w:rPr>
          <w:rFonts w:ascii="Arial" w:hAnsi="Arial" w:cs="Arial"/>
        </w:rPr>
        <w:t>100</w:t>
      </w:r>
      <w:r w:rsidRPr="00336756">
        <w:rPr>
          <w:rFonts w:ascii="Arial" w:hAnsi="Arial" w:cs="Arial"/>
        </w:rPr>
        <w:tab/>
      </w:r>
      <w:r w:rsidRPr="00CC1D0E">
        <w:rPr>
          <w:rFonts w:ascii="Arial" w:hAnsi="Arial" w:cs="Arial"/>
        </w:rPr>
        <w:t xml:space="preserve">SCOPE OF </w:t>
      </w:r>
      <w:smartTag w:uri="urn:schemas-microsoft-com:office:smarttags" w:element="stockticker">
        <w:r w:rsidRPr="00CC1D0E">
          <w:rPr>
            <w:rFonts w:ascii="Arial" w:hAnsi="Arial" w:cs="Arial"/>
          </w:rPr>
          <w:t>WORK</w:t>
        </w:r>
      </w:smartTag>
      <w:r w:rsidRPr="00CC1D0E">
        <w:rPr>
          <w:rFonts w:ascii="Arial" w:hAnsi="Arial" w:cs="Arial"/>
        </w:rPr>
        <w:t>:</w:t>
      </w:r>
      <w:r>
        <w:rPr>
          <w:rFonts w:ascii="Arial" w:hAnsi="Arial" w:cs="Arial"/>
        </w:rPr>
        <w:t xml:space="preserve"> </w:t>
      </w:r>
      <w:r w:rsidRPr="00CC1D0E">
        <w:rPr>
          <w:rFonts w:ascii="Arial" w:hAnsi="Arial" w:cs="Arial"/>
        </w:rPr>
        <w:t>Work at this site consists of</w:t>
      </w:r>
      <w:r>
        <w:rPr>
          <w:rFonts w:ascii="Arial" w:hAnsi="Arial" w:cs="Arial"/>
        </w:rPr>
        <w:t xml:space="preserve"> removing an existing structur</w:t>
      </w:r>
      <w:r w:rsidR="00B25938">
        <w:rPr>
          <w:rFonts w:ascii="Arial" w:hAnsi="Arial" w:cs="Arial"/>
        </w:rPr>
        <w:t>al plate pipe (SPP)</w:t>
      </w:r>
      <w:r>
        <w:rPr>
          <w:rFonts w:ascii="Arial" w:hAnsi="Arial" w:cs="Arial"/>
        </w:rPr>
        <w:t xml:space="preserve"> and</w:t>
      </w:r>
      <w:r w:rsidR="00677B70">
        <w:rPr>
          <w:rFonts w:ascii="Arial" w:hAnsi="Arial" w:cs="Arial"/>
        </w:rPr>
        <w:t xml:space="preserve"> installing </w:t>
      </w:r>
      <w:r w:rsidRPr="00CC1D0E">
        <w:rPr>
          <w:rFonts w:ascii="Arial" w:hAnsi="Arial" w:cs="Arial"/>
        </w:rPr>
        <w:t xml:space="preserve">a new </w:t>
      </w:r>
      <w:r w:rsidR="009E3F45">
        <w:rPr>
          <w:rFonts w:ascii="Arial" w:hAnsi="Arial" w:cs="Arial"/>
        </w:rPr>
        <w:t xml:space="preserve">double </w:t>
      </w:r>
      <w:r w:rsidRPr="00CC1D0E">
        <w:rPr>
          <w:rFonts w:ascii="Arial" w:hAnsi="Arial" w:cs="Arial"/>
        </w:rPr>
        <w:t xml:space="preserve">barrel </w:t>
      </w:r>
      <w:r>
        <w:rPr>
          <w:rFonts w:ascii="Arial" w:hAnsi="Arial" w:cs="Arial"/>
        </w:rPr>
        <w:t>12'</w:t>
      </w:r>
      <w:r w:rsidRPr="00CC1D0E">
        <w:rPr>
          <w:rFonts w:ascii="Arial" w:hAnsi="Arial" w:cs="Arial"/>
        </w:rPr>
        <w:t xml:space="preserve"> x </w:t>
      </w:r>
      <w:r>
        <w:rPr>
          <w:rFonts w:ascii="Arial" w:hAnsi="Arial" w:cs="Arial"/>
        </w:rPr>
        <w:t>10'</w:t>
      </w:r>
      <w:r w:rsidRPr="00CC1D0E">
        <w:rPr>
          <w:rFonts w:ascii="Arial" w:hAnsi="Arial" w:cs="Arial"/>
        </w:rPr>
        <w:t xml:space="preserve"> x </w:t>
      </w:r>
      <w:r>
        <w:rPr>
          <w:rFonts w:ascii="Arial" w:hAnsi="Arial" w:cs="Arial"/>
        </w:rPr>
        <w:t>1</w:t>
      </w:r>
      <w:r w:rsidR="00677B70">
        <w:rPr>
          <w:rFonts w:ascii="Arial" w:hAnsi="Arial" w:cs="Arial"/>
        </w:rPr>
        <w:t>48</w:t>
      </w:r>
      <w:r>
        <w:rPr>
          <w:rFonts w:ascii="Arial" w:hAnsi="Arial" w:cs="Arial"/>
        </w:rPr>
        <w:t>' precast concrete box culvert.</w:t>
      </w:r>
    </w:p>
    <w:p w14:paraId="38629512" w14:textId="77777777" w:rsidR="000F18C0" w:rsidRPr="00336756" w:rsidRDefault="000F18C0" w:rsidP="000F18C0">
      <w:pPr>
        <w:tabs>
          <w:tab w:val="left" w:pos="90"/>
        </w:tabs>
        <w:ind w:left="720"/>
        <w:rPr>
          <w:rFonts w:ascii="Arial" w:hAnsi="Arial" w:cs="Arial"/>
        </w:rPr>
      </w:pPr>
    </w:p>
    <w:p w14:paraId="5B86F4F0" w14:textId="3BDC4D66" w:rsidR="000F18C0" w:rsidRPr="00B973D7" w:rsidRDefault="000F18C0" w:rsidP="000F18C0">
      <w:pPr>
        <w:ind w:left="720" w:hanging="720"/>
        <w:rPr>
          <w:rFonts w:ascii="Arial" w:hAnsi="Arial" w:cs="Arial"/>
        </w:rPr>
      </w:pPr>
      <w:r w:rsidRPr="00B973D7">
        <w:rPr>
          <w:rFonts w:ascii="Arial" w:hAnsi="Arial" w:cs="Arial"/>
        </w:rPr>
        <w:t>202</w:t>
      </w:r>
      <w:r w:rsidRPr="00B973D7">
        <w:rPr>
          <w:rFonts w:ascii="Arial" w:hAnsi="Arial" w:cs="Arial"/>
        </w:rPr>
        <w:tab/>
      </w:r>
      <w:proofErr w:type="gramStart"/>
      <w:r w:rsidRPr="00B973D7">
        <w:rPr>
          <w:rFonts w:ascii="Arial" w:hAnsi="Arial" w:cs="Arial"/>
        </w:rPr>
        <w:t>REMOVAL</w:t>
      </w:r>
      <w:proofErr w:type="gramEnd"/>
      <w:r w:rsidRPr="00B973D7">
        <w:rPr>
          <w:rFonts w:ascii="Arial" w:hAnsi="Arial" w:cs="Arial"/>
        </w:rPr>
        <w:t xml:space="preserve"> OF STRUCTURE: </w:t>
      </w:r>
      <w:r w:rsidRPr="00CC1D0E">
        <w:rPr>
          <w:rFonts w:ascii="Arial" w:hAnsi="Arial" w:cs="Arial"/>
        </w:rPr>
        <w:t xml:space="preserve">The existing structure is a </w:t>
      </w:r>
      <w:r w:rsidR="008F3AF5">
        <w:rPr>
          <w:rFonts w:ascii="Arial" w:hAnsi="Arial" w:cs="Arial"/>
        </w:rPr>
        <w:t xml:space="preserve">triple </w:t>
      </w:r>
      <w:r w:rsidR="00172138">
        <w:rPr>
          <w:rFonts w:ascii="Arial" w:hAnsi="Arial" w:cs="Arial"/>
        </w:rPr>
        <w:t>1</w:t>
      </w:r>
      <w:r w:rsidR="008F3AF5">
        <w:rPr>
          <w:rFonts w:ascii="Arial" w:hAnsi="Arial" w:cs="Arial"/>
        </w:rPr>
        <w:t>2</w:t>
      </w:r>
      <w:r w:rsidR="00172138">
        <w:rPr>
          <w:rFonts w:ascii="Arial" w:hAnsi="Arial" w:cs="Arial"/>
        </w:rPr>
        <w:t>'</w:t>
      </w:r>
      <w:r w:rsidR="008F3AF5">
        <w:rPr>
          <w:rFonts w:ascii="Arial" w:hAnsi="Arial" w:cs="Arial"/>
        </w:rPr>
        <w:t>-6"</w:t>
      </w:r>
      <w:r w:rsidR="00172138">
        <w:rPr>
          <w:rFonts w:ascii="Arial" w:hAnsi="Arial" w:cs="Arial"/>
        </w:rPr>
        <w:t xml:space="preserve"> x </w:t>
      </w:r>
      <w:r w:rsidR="008F3AF5">
        <w:rPr>
          <w:rFonts w:ascii="Arial" w:hAnsi="Arial" w:cs="Arial"/>
        </w:rPr>
        <w:t>119</w:t>
      </w:r>
      <w:r w:rsidR="00172138">
        <w:rPr>
          <w:rFonts w:ascii="Arial" w:hAnsi="Arial" w:cs="Arial"/>
        </w:rPr>
        <w:t xml:space="preserve">' </w:t>
      </w:r>
      <w:r w:rsidR="008F3AF5">
        <w:rPr>
          <w:rFonts w:ascii="Arial" w:hAnsi="Arial" w:cs="Arial"/>
        </w:rPr>
        <w:t>structural plate pipe</w:t>
      </w:r>
      <w:r w:rsidR="00172138">
        <w:rPr>
          <w:rFonts w:ascii="Arial" w:hAnsi="Arial" w:cs="Arial"/>
        </w:rPr>
        <w:t xml:space="preserve">. </w:t>
      </w:r>
      <w:r w:rsidRPr="00B973D7">
        <w:rPr>
          <w:rFonts w:ascii="Arial" w:hAnsi="Arial" w:cs="Arial"/>
        </w:rPr>
        <w:t xml:space="preserve">Include all work required to remove the </w:t>
      </w:r>
      <w:r w:rsidR="00E0789E">
        <w:rPr>
          <w:rFonts w:ascii="Arial" w:hAnsi="Arial" w:cs="Arial"/>
        </w:rPr>
        <w:t xml:space="preserve">existing structure </w:t>
      </w:r>
      <w:r w:rsidRPr="00B973D7">
        <w:rPr>
          <w:rFonts w:ascii="Arial" w:hAnsi="Arial" w:cs="Arial"/>
        </w:rPr>
        <w:t>in the contract unit price for “Removal of Structure</w:t>
      </w:r>
      <w:r w:rsidR="007538B9">
        <w:rPr>
          <w:rFonts w:ascii="Arial" w:hAnsi="Arial" w:cs="Arial"/>
        </w:rPr>
        <w:t>-Site 3</w:t>
      </w:r>
      <w:r w:rsidRPr="00B973D7">
        <w:rPr>
          <w:rFonts w:ascii="Arial" w:hAnsi="Arial" w:cs="Arial"/>
        </w:rPr>
        <w:t xml:space="preserve">.” </w:t>
      </w:r>
    </w:p>
    <w:p w14:paraId="0C650347" w14:textId="77777777" w:rsidR="00172138" w:rsidRDefault="00172138" w:rsidP="000F18C0">
      <w:pPr>
        <w:ind w:left="720" w:hanging="720"/>
        <w:rPr>
          <w:rFonts w:ascii="Arial" w:hAnsi="Arial" w:cs="Arial"/>
        </w:rPr>
      </w:pPr>
    </w:p>
    <w:p w14:paraId="45C88E95" w14:textId="5601479A" w:rsidR="000F18C0" w:rsidRDefault="000F18C0" w:rsidP="000F18C0">
      <w:pPr>
        <w:ind w:left="720" w:hanging="720"/>
        <w:rPr>
          <w:rFonts w:ascii="Arial" w:hAnsi="Arial" w:cs="Arial"/>
        </w:rPr>
      </w:pPr>
      <w:r w:rsidRPr="00B973D7">
        <w:rPr>
          <w:rFonts w:ascii="Arial" w:hAnsi="Arial" w:cs="Arial"/>
        </w:rPr>
        <w:t xml:space="preserve">210 </w:t>
      </w:r>
      <w:r w:rsidRPr="00B973D7">
        <w:rPr>
          <w:rFonts w:ascii="Arial" w:hAnsi="Arial" w:cs="Arial"/>
        </w:rPr>
        <w:tab/>
        <w:t xml:space="preserve">ORDINARY BACKFILL: Compact material as specified in Section 203.04 </w:t>
      </w:r>
      <w:r w:rsidR="00E0789E">
        <w:rPr>
          <w:rFonts w:ascii="Arial" w:hAnsi="Arial" w:cs="Arial"/>
        </w:rPr>
        <w:t>G</w:t>
      </w:r>
      <w:r w:rsidRPr="00B973D7">
        <w:rPr>
          <w:rFonts w:ascii="Arial" w:hAnsi="Arial" w:cs="Arial"/>
        </w:rPr>
        <w:t>.2.a</w:t>
      </w:r>
      <w:r>
        <w:rPr>
          <w:rFonts w:ascii="Arial" w:hAnsi="Arial" w:cs="Arial"/>
        </w:rPr>
        <w:t>,</w:t>
      </w:r>
      <w:r w:rsidR="00F02ED0">
        <w:rPr>
          <w:rFonts w:ascii="Arial" w:hAnsi="Arial" w:cs="Arial"/>
        </w:rPr>
        <w:t xml:space="preserve"> </w:t>
      </w:r>
      <w:r>
        <w:rPr>
          <w:rFonts w:ascii="Arial" w:hAnsi="Arial" w:cs="Arial"/>
        </w:rPr>
        <w:t>“ND T 180</w:t>
      </w:r>
      <w:r w:rsidRPr="00B973D7">
        <w:rPr>
          <w:rFonts w:ascii="Arial" w:hAnsi="Arial" w:cs="Arial"/>
        </w:rPr>
        <w:t>.</w:t>
      </w:r>
      <w:r>
        <w:rPr>
          <w:rFonts w:ascii="Arial" w:hAnsi="Arial" w:cs="Arial"/>
        </w:rPr>
        <w:t>”</w:t>
      </w:r>
    </w:p>
    <w:p w14:paraId="0AF41569" w14:textId="77777777" w:rsidR="00FA0A67" w:rsidRDefault="00FA0A67" w:rsidP="000F18C0">
      <w:pPr>
        <w:ind w:left="720" w:hanging="720"/>
        <w:rPr>
          <w:rFonts w:ascii="Arial" w:hAnsi="Arial" w:cs="Arial"/>
        </w:rPr>
      </w:pPr>
    </w:p>
    <w:p w14:paraId="6863B818" w14:textId="77777777" w:rsidR="00497E25" w:rsidRPr="004876AC" w:rsidRDefault="00497E25" w:rsidP="00497E25">
      <w:pPr>
        <w:tabs>
          <w:tab w:val="left" w:pos="-1440"/>
        </w:tabs>
        <w:ind w:left="720" w:hanging="720"/>
        <w:rPr>
          <w:rFonts w:ascii="Arial" w:hAnsi="Arial" w:cs="Arial"/>
        </w:rPr>
      </w:pPr>
      <w:r w:rsidRPr="004876AC">
        <w:rPr>
          <w:rFonts w:ascii="Arial" w:hAnsi="Arial" w:cs="Arial"/>
        </w:rPr>
        <w:t>606     PRECAST COMPONENTS: Provide lift anchors designed to safely lift, handle, ship, and place precast components. Holes cast through the roof, floor, or walls of the precast components will not be permitted unless the weight of components exceed the rated capacity of industry available lift anchor systems. If lift holes are required due to segment weight, plug all lift holes after installation with polymer plugs and seal the outside of the precast component using 12” x 12” minimum sized waterproof membrane centered on each lift hole. Galvanize all lift anchors or lift hole pipe sleeves permanently incorporated into precast concrete components in accordance with Section 854.</w:t>
      </w:r>
    </w:p>
    <w:p w14:paraId="549A61DC" w14:textId="77777777" w:rsidR="00497E25" w:rsidRPr="004876AC" w:rsidRDefault="00497E25" w:rsidP="00497E25">
      <w:pPr>
        <w:tabs>
          <w:tab w:val="left" w:pos="-1440"/>
        </w:tabs>
        <w:ind w:left="720" w:hanging="720"/>
        <w:rPr>
          <w:rFonts w:ascii="Arial" w:hAnsi="Arial" w:cs="Arial"/>
          <w:color w:val="1F497D" w:themeColor="text2"/>
        </w:rPr>
      </w:pPr>
    </w:p>
    <w:p w14:paraId="41A91967" w14:textId="77777777" w:rsidR="00497E25" w:rsidRPr="004876AC" w:rsidRDefault="00497E25" w:rsidP="00497E25">
      <w:pPr>
        <w:tabs>
          <w:tab w:val="left" w:pos="-1440"/>
        </w:tabs>
        <w:ind w:left="720" w:hanging="720"/>
        <w:rPr>
          <w:rFonts w:ascii="Arial" w:hAnsi="Arial" w:cs="Arial"/>
        </w:rPr>
      </w:pPr>
      <w:r w:rsidRPr="004876AC">
        <w:rPr>
          <w:rFonts w:ascii="Arial" w:hAnsi="Arial" w:cs="Arial"/>
        </w:rPr>
        <w:t>606</w:t>
      </w:r>
      <w:r w:rsidRPr="004876AC">
        <w:rPr>
          <w:rFonts w:ascii="Arial" w:hAnsi="Arial" w:cs="Arial"/>
        </w:rPr>
        <w:tab/>
        <w:t>PRECAST SECTION DESIGN: The precast concrete structure has been designed and detailed to utilize double cell precast barrel segments and end sections.</w:t>
      </w:r>
      <w:r w:rsidRPr="004876AC">
        <w:rPr>
          <w:rStyle w:val="ui-provider"/>
          <w:rFonts w:ascii="Arial" w:hAnsi="Arial" w:cs="Arial"/>
        </w:rPr>
        <w:t xml:space="preserve"> </w:t>
      </w:r>
      <w:r w:rsidRPr="004876AC">
        <w:rPr>
          <w:rFonts w:ascii="Arial" w:hAnsi="Arial" w:cs="Arial"/>
        </w:rPr>
        <w:t xml:space="preserve">The </w:t>
      </w:r>
      <w:r>
        <w:rPr>
          <w:rFonts w:ascii="Arial" w:hAnsi="Arial" w:cs="Arial"/>
        </w:rPr>
        <w:t>“</w:t>
      </w:r>
      <w:r w:rsidRPr="004876AC">
        <w:rPr>
          <w:rFonts w:ascii="Arial" w:hAnsi="Arial" w:cs="Arial"/>
        </w:rPr>
        <w:t>Barrel Information Table</w:t>
      </w:r>
      <w:r>
        <w:rPr>
          <w:rFonts w:ascii="Arial" w:hAnsi="Arial" w:cs="Arial"/>
        </w:rPr>
        <w:t>”</w:t>
      </w:r>
      <w:r w:rsidRPr="004876AC">
        <w:rPr>
          <w:rFonts w:ascii="Arial" w:hAnsi="Arial" w:cs="Arial"/>
        </w:rPr>
        <w:t xml:space="preserve"> provided in the plans lists the minimum required dimensions and reinforcement. Alternate designs</w:t>
      </w:r>
      <w:r>
        <w:rPr>
          <w:rFonts w:ascii="Arial" w:hAnsi="Arial" w:cs="Arial"/>
        </w:rPr>
        <w:t xml:space="preserve"> for double cell precast boxes</w:t>
      </w:r>
      <w:r w:rsidRPr="004876AC">
        <w:rPr>
          <w:rFonts w:ascii="Arial" w:hAnsi="Arial" w:cs="Arial"/>
        </w:rPr>
        <w:t xml:space="preserve"> using dimensions or reinforcement areas less than those listed in the table will not be permitted. Substitution of </w:t>
      </w:r>
      <w:r>
        <w:rPr>
          <w:rFonts w:ascii="Arial" w:hAnsi="Arial" w:cs="Arial"/>
        </w:rPr>
        <w:t xml:space="preserve">double cell </w:t>
      </w:r>
      <w:r w:rsidRPr="004876AC">
        <w:rPr>
          <w:rFonts w:ascii="Arial" w:hAnsi="Arial" w:cs="Arial"/>
        </w:rPr>
        <w:t>precast segments using roof, floor, or wall thicknesses larger than those listed in the table will be permitted with approval by the Engineer.</w:t>
      </w:r>
    </w:p>
    <w:p w14:paraId="0F404E27" w14:textId="77777777" w:rsidR="00497E25" w:rsidRPr="004876AC" w:rsidRDefault="00497E25" w:rsidP="00497E25">
      <w:pPr>
        <w:tabs>
          <w:tab w:val="left" w:pos="-1440"/>
        </w:tabs>
        <w:ind w:left="720" w:hanging="720"/>
        <w:rPr>
          <w:rFonts w:ascii="Arial" w:hAnsi="Arial" w:cs="Arial"/>
        </w:rPr>
      </w:pPr>
      <w:r w:rsidRPr="004876AC">
        <w:rPr>
          <w:rFonts w:ascii="Arial" w:hAnsi="Arial" w:cs="Arial"/>
        </w:rPr>
        <w:tab/>
      </w:r>
    </w:p>
    <w:p w14:paraId="3102D774" w14:textId="77777777" w:rsidR="00497E25" w:rsidRPr="004876AC" w:rsidRDefault="00497E25" w:rsidP="00497E25">
      <w:pPr>
        <w:tabs>
          <w:tab w:val="left" w:pos="-1440"/>
        </w:tabs>
        <w:ind w:left="720" w:hanging="720"/>
        <w:rPr>
          <w:rFonts w:ascii="Arial" w:hAnsi="Arial" w:cs="Arial"/>
        </w:rPr>
      </w:pPr>
      <w:bookmarkStart w:id="1" w:name="_Hlk212619035"/>
      <w:r w:rsidRPr="004876AC">
        <w:rPr>
          <w:rFonts w:ascii="Arial" w:hAnsi="Arial" w:cs="Arial"/>
        </w:rPr>
        <w:t>606</w:t>
      </w:r>
      <w:r w:rsidRPr="004876AC">
        <w:rPr>
          <w:rFonts w:ascii="Arial" w:hAnsi="Arial" w:cs="Arial"/>
        </w:rPr>
        <w:tab/>
        <w:t>PRECAST END SECTIONS: Provide a system to connect the cutoff walls to the end sections using ¾” minimum diameter rebar dowels spaced at 2’-0” maximum. Provide a system to connect the parapets to the structure using ¾” minimum diameter rebar dowels spaced at 2’-0” maximum.</w:t>
      </w:r>
    </w:p>
    <w:p w14:paraId="55105A33" w14:textId="77777777" w:rsidR="00497E25" w:rsidRPr="004876AC" w:rsidRDefault="00497E25" w:rsidP="00497E25">
      <w:pPr>
        <w:tabs>
          <w:tab w:val="left" w:pos="-1440"/>
        </w:tabs>
        <w:ind w:left="720" w:hanging="720"/>
        <w:rPr>
          <w:rFonts w:ascii="Arial" w:hAnsi="Arial" w:cs="Arial"/>
        </w:rPr>
      </w:pPr>
    </w:p>
    <w:p w14:paraId="6F61474B" w14:textId="77777777" w:rsidR="00497E25" w:rsidRPr="004876AC" w:rsidRDefault="00497E25" w:rsidP="00497E25">
      <w:pPr>
        <w:tabs>
          <w:tab w:val="left" w:pos="-1440"/>
        </w:tabs>
        <w:ind w:left="720" w:hanging="720"/>
        <w:rPr>
          <w:rFonts w:ascii="Arial" w:hAnsi="Arial" w:cs="Arial"/>
        </w:rPr>
      </w:pPr>
      <w:r w:rsidRPr="004876AC">
        <w:rPr>
          <w:rFonts w:ascii="Arial" w:hAnsi="Arial" w:cs="Arial"/>
        </w:rPr>
        <w:tab/>
        <w:t>Include all costs to fabricate and install the cutoff wall and parapet in the price bid for the Precast RCB End Sections.</w:t>
      </w:r>
      <w:bookmarkEnd w:id="1"/>
      <w:r w:rsidRPr="004876AC">
        <w:rPr>
          <w:rFonts w:ascii="Arial" w:hAnsi="Arial" w:cs="Arial"/>
        </w:rPr>
        <w:t xml:space="preserve">   </w:t>
      </w:r>
    </w:p>
    <w:p w14:paraId="01F8F040" w14:textId="77777777" w:rsidR="00497E25" w:rsidRDefault="00497E25" w:rsidP="00497E25">
      <w:pPr>
        <w:ind w:left="720" w:hanging="720"/>
        <w:rPr>
          <w:rFonts w:ascii="Arial" w:hAnsi="Arial" w:cs="Arial"/>
        </w:rPr>
      </w:pPr>
    </w:p>
    <w:p w14:paraId="46257F39" w14:textId="633CF8B6" w:rsidR="00497E25" w:rsidRDefault="00497E25" w:rsidP="00497E25">
      <w:pPr>
        <w:tabs>
          <w:tab w:val="left" w:pos="-1440"/>
        </w:tabs>
        <w:ind w:left="720" w:hanging="720"/>
        <w:rPr>
          <w:rFonts w:ascii="Arial" w:hAnsi="Arial" w:cs="Arial"/>
        </w:rPr>
      </w:pPr>
      <w:r w:rsidRPr="00995C50">
        <w:rPr>
          <w:rFonts w:ascii="Arial" w:hAnsi="Arial" w:cs="Arial"/>
        </w:rPr>
        <w:t>606</w:t>
      </w:r>
      <w:r w:rsidRPr="00995C50">
        <w:rPr>
          <w:rFonts w:ascii="Arial" w:hAnsi="Arial" w:cs="Arial"/>
        </w:rPr>
        <w:tab/>
        <w:t>SINGLE CELL PRECAST SECTION DESIGN:</w:t>
      </w:r>
      <w:r w:rsidRPr="004876AC">
        <w:rPr>
          <w:rFonts w:ascii="Arial" w:hAnsi="Arial" w:cs="Arial"/>
        </w:rPr>
        <w:t xml:space="preserve"> </w:t>
      </w:r>
      <w:r w:rsidRPr="004876AC">
        <w:rPr>
          <w:rStyle w:val="ui-provider"/>
          <w:rFonts w:ascii="Arial" w:hAnsi="Arial" w:cs="Arial"/>
        </w:rPr>
        <w:t xml:space="preserve">Two </w:t>
      </w:r>
      <w:proofErr w:type="gramStart"/>
      <w:r w:rsidRPr="004876AC">
        <w:rPr>
          <w:rStyle w:val="ui-provider"/>
          <w:rFonts w:ascii="Arial" w:hAnsi="Arial" w:cs="Arial"/>
        </w:rPr>
        <w:t xml:space="preserve">single </w:t>
      </w:r>
      <w:r>
        <w:rPr>
          <w:rStyle w:val="ui-provider"/>
          <w:rFonts w:ascii="Arial" w:hAnsi="Arial" w:cs="Arial"/>
        </w:rPr>
        <w:t>cell</w:t>
      </w:r>
      <w:proofErr w:type="gramEnd"/>
      <w:r>
        <w:rPr>
          <w:rStyle w:val="ui-provider"/>
          <w:rFonts w:ascii="Arial" w:hAnsi="Arial" w:cs="Arial"/>
        </w:rPr>
        <w:t xml:space="preserve"> </w:t>
      </w:r>
      <w:r w:rsidRPr="004876AC">
        <w:rPr>
          <w:rStyle w:val="ui-provider"/>
          <w:rFonts w:ascii="Arial" w:hAnsi="Arial" w:cs="Arial"/>
        </w:rPr>
        <w:t>units can be used as an alternate to a double cell unit with the design being the responsibility of the Contractor. Design the box culvert and box culvert end sections in accordance with the AASHTO LRFD Bridge Design Specifications, 9</w:t>
      </w:r>
      <w:r w:rsidRPr="004876AC">
        <w:rPr>
          <w:rStyle w:val="ui-provider"/>
          <w:rFonts w:ascii="Arial" w:hAnsi="Arial" w:cs="Arial"/>
          <w:vertAlign w:val="superscript"/>
        </w:rPr>
        <w:t>th</w:t>
      </w:r>
      <w:r w:rsidRPr="004876AC">
        <w:rPr>
          <w:rStyle w:val="ui-provider"/>
          <w:rFonts w:ascii="Arial" w:hAnsi="Arial" w:cs="Arial"/>
        </w:rPr>
        <w:t xml:space="preserve"> Edition. Design for a HL-93 live load </w:t>
      </w:r>
      <w:r>
        <w:rPr>
          <w:rStyle w:val="ui-provider"/>
          <w:rFonts w:ascii="Arial" w:hAnsi="Arial" w:cs="Arial"/>
        </w:rPr>
        <w:t>using</w:t>
      </w:r>
      <w:r w:rsidRPr="004876AC">
        <w:rPr>
          <w:rStyle w:val="ui-provider"/>
          <w:rFonts w:ascii="Arial" w:hAnsi="Arial" w:cs="Arial"/>
        </w:rPr>
        <w:t xml:space="preserve"> </w:t>
      </w:r>
      <w:proofErr w:type="gramStart"/>
      <w:r w:rsidRPr="004876AC">
        <w:rPr>
          <w:rStyle w:val="ui-provider"/>
          <w:rFonts w:ascii="Arial" w:hAnsi="Arial" w:cs="Arial"/>
        </w:rPr>
        <w:t>a fill</w:t>
      </w:r>
      <w:proofErr w:type="gramEnd"/>
      <w:r w:rsidRPr="004876AC">
        <w:rPr>
          <w:rStyle w:val="ui-provider"/>
          <w:rFonts w:ascii="Arial" w:hAnsi="Arial" w:cs="Arial"/>
        </w:rPr>
        <w:t xml:space="preserve"> height of </w:t>
      </w:r>
      <w:r>
        <w:rPr>
          <w:rStyle w:val="ui-provider"/>
          <w:rFonts w:ascii="Arial" w:hAnsi="Arial" w:cs="Arial"/>
        </w:rPr>
        <w:t>18</w:t>
      </w:r>
      <w:r w:rsidRPr="004876AC">
        <w:rPr>
          <w:rStyle w:val="ui-provider"/>
          <w:rFonts w:ascii="Arial" w:hAnsi="Arial" w:cs="Arial"/>
        </w:rPr>
        <w:t>'</w:t>
      </w:r>
      <w:r>
        <w:rPr>
          <w:rStyle w:val="ui-provider"/>
          <w:rFonts w:ascii="Arial" w:hAnsi="Arial" w:cs="Arial"/>
        </w:rPr>
        <w:t xml:space="preserve"> and the following:</w:t>
      </w:r>
    </w:p>
    <w:p w14:paraId="278E7B7D" w14:textId="77777777" w:rsidR="00497E25" w:rsidRDefault="00497E25" w:rsidP="00497E25">
      <w:pPr>
        <w:tabs>
          <w:tab w:val="left" w:pos="-1440"/>
        </w:tabs>
        <w:ind w:left="720" w:hanging="720"/>
        <w:rPr>
          <w:rFonts w:ascii="Arial" w:hAnsi="Arial" w:cs="Arial"/>
        </w:rPr>
      </w:pPr>
      <w:r>
        <w:rPr>
          <w:rFonts w:ascii="Arial" w:hAnsi="Arial" w:cs="Arial"/>
        </w:rPr>
        <w:tab/>
      </w:r>
      <w:r>
        <w:rPr>
          <w:rFonts w:ascii="Arial" w:hAnsi="Arial" w:cs="Arial"/>
        </w:rPr>
        <w:tab/>
      </w:r>
    </w:p>
    <w:p w14:paraId="2024235C" w14:textId="77777777" w:rsidR="00497E25" w:rsidRDefault="00497E25" w:rsidP="00497E25">
      <w:pPr>
        <w:tabs>
          <w:tab w:val="left" w:pos="-1440"/>
        </w:tabs>
        <w:ind w:left="720" w:hanging="720"/>
        <w:rPr>
          <w:rFonts w:ascii="Arial" w:hAnsi="Arial" w:cs="Arial"/>
        </w:rPr>
      </w:pPr>
      <w:r>
        <w:rPr>
          <w:rFonts w:ascii="Arial" w:hAnsi="Arial" w:cs="Arial"/>
        </w:rPr>
        <w:tab/>
      </w:r>
      <w:r>
        <w:rPr>
          <w:rFonts w:ascii="Arial" w:hAnsi="Arial" w:cs="Arial"/>
        </w:rPr>
        <w:tab/>
      </w:r>
      <w:r w:rsidRPr="004876AC">
        <w:rPr>
          <w:rFonts w:ascii="Arial" w:hAnsi="Arial" w:cs="Arial"/>
        </w:rPr>
        <w:t>Lateral Earth Pressure</w:t>
      </w:r>
      <w:r>
        <w:rPr>
          <w:rFonts w:ascii="Arial" w:hAnsi="Arial" w:cs="Arial"/>
        </w:rPr>
        <w:t>:</w:t>
      </w:r>
      <w:r w:rsidRPr="004876AC">
        <w:rPr>
          <w:rFonts w:ascii="Arial" w:hAnsi="Arial" w:cs="Arial"/>
        </w:rPr>
        <w:t xml:space="preserve"> </w:t>
      </w:r>
      <w:r>
        <w:rPr>
          <w:rFonts w:ascii="Arial" w:hAnsi="Arial" w:cs="Arial"/>
        </w:rPr>
        <w:t xml:space="preserve">Use a maximum </w:t>
      </w:r>
      <w:r w:rsidRPr="004876AC">
        <w:rPr>
          <w:rFonts w:ascii="Arial" w:hAnsi="Arial" w:cs="Arial"/>
        </w:rPr>
        <w:t xml:space="preserve">equivalent fluid weight of 60 </w:t>
      </w:r>
      <w:proofErr w:type="spellStart"/>
      <w:r w:rsidRPr="004876AC">
        <w:rPr>
          <w:rFonts w:ascii="Arial" w:hAnsi="Arial" w:cs="Arial"/>
        </w:rPr>
        <w:t>pcf</w:t>
      </w:r>
      <w:proofErr w:type="spellEnd"/>
      <w:r>
        <w:rPr>
          <w:rFonts w:ascii="Arial" w:hAnsi="Arial" w:cs="Arial"/>
        </w:rPr>
        <w:t>.</w:t>
      </w:r>
    </w:p>
    <w:p w14:paraId="256D35B3" w14:textId="77777777" w:rsidR="00497E25" w:rsidRPr="004876AC" w:rsidRDefault="00497E25" w:rsidP="00497E25">
      <w:pPr>
        <w:tabs>
          <w:tab w:val="left" w:pos="-1440"/>
          <w:tab w:val="left" w:pos="1080"/>
        </w:tabs>
        <w:ind w:left="1080" w:hanging="720"/>
        <w:rPr>
          <w:rFonts w:ascii="Arial" w:hAnsi="Arial" w:cs="Arial"/>
        </w:rPr>
      </w:pPr>
      <w:r>
        <w:rPr>
          <w:rFonts w:ascii="Arial" w:hAnsi="Arial" w:cs="Arial"/>
        </w:rPr>
        <w:tab/>
      </w:r>
      <w:r>
        <w:rPr>
          <w:rFonts w:ascii="Arial" w:hAnsi="Arial" w:cs="Arial"/>
        </w:rPr>
        <w:tab/>
        <w:t xml:space="preserve">Use a minimum </w:t>
      </w:r>
      <w:r w:rsidRPr="004876AC">
        <w:rPr>
          <w:rFonts w:ascii="Arial" w:hAnsi="Arial" w:cs="Arial"/>
        </w:rPr>
        <w:t xml:space="preserve">equivalent fluid weight of 30 </w:t>
      </w:r>
      <w:proofErr w:type="spellStart"/>
      <w:r w:rsidRPr="004876AC">
        <w:rPr>
          <w:rFonts w:ascii="Arial" w:hAnsi="Arial" w:cs="Arial"/>
        </w:rPr>
        <w:t>pcf</w:t>
      </w:r>
      <w:proofErr w:type="spellEnd"/>
      <w:r>
        <w:rPr>
          <w:rFonts w:ascii="Arial" w:hAnsi="Arial" w:cs="Arial"/>
        </w:rPr>
        <w:t xml:space="preserve"> for the unbalanced condition</w:t>
      </w:r>
      <w:r w:rsidRPr="004876AC">
        <w:rPr>
          <w:rFonts w:ascii="Arial" w:hAnsi="Arial" w:cs="Arial"/>
        </w:rPr>
        <w:t>.</w:t>
      </w:r>
    </w:p>
    <w:p w14:paraId="69B1CD1F" w14:textId="77777777" w:rsidR="00497E25" w:rsidRDefault="00497E25" w:rsidP="00497E25">
      <w:pPr>
        <w:tabs>
          <w:tab w:val="left" w:pos="-1440"/>
        </w:tabs>
        <w:ind w:left="720" w:hanging="720"/>
        <w:rPr>
          <w:rFonts w:ascii="Arial" w:hAnsi="Arial" w:cs="Arial"/>
        </w:rPr>
      </w:pPr>
    </w:p>
    <w:p w14:paraId="651707D5" w14:textId="77777777" w:rsidR="00497E25" w:rsidRPr="004876AC" w:rsidRDefault="00497E25" w:rsidP="00497E25">
      <w:pPr>
        <w:tabs>
          <w:tab w:val="left" w:pos="-1440"/>
        </w:tabs>
        <w:ind w:left="720" w:hanging="720"/>
        <w:rPr>
          <w:rStyle w:val="ui-provider"/>
          <w:rFonts w:ascii="Arial" w:hAnsi="Arial" w:cs="Arial"/>
        </w:rPr>
      </w:pPr>
      <w:r>
        <w:rPr>
          <w:rFonts w:ascii="Arial" w:hAnsi="Arial" w:cs="Arial"/>
        </w:rPr>
        <w:tab/>
      </w:r>
      <w:r w:rsidRPr="004876AC">
        <w:rPr>
          <w:rStyle w:val="ui-provider"/>
          <w:rFonts w:ascii="Arial" w:hAnsi="Arial" w:cs="Arial"/>
        </w:rPr>
        <w:t xml:space="preserve">For Contractor designed single cell precast units, load rate the box culvert in accordance with the NDDOT Load Rating Manual and the AASHTO Manual for Bridge Evaluation, 2018 Edition, incorporating the latest Interim Revisions. Provide a box culvert design to </w:t>
      </w:r>
      <w:r w:rsidRPr="004876AC">
        <w:rPr>
          <w:rStyle w:val="ui-provider"/>
          <w:rFonts w:ascii="Arial" w:hAnsi="Arial" w:cs="Arial"/>
        </w:rPr>
        <w:t>achieve a rating factor greater than or equal to 1.0 for the design, legal, and permit trucks at the specified fill height.</w:t>
      </w:r>
    </w:p>
    <w:p w14:paraId="3F9473F6" w14:textId="77777777" w:rsidR="00497E25" w:rsidRPr="004876AC" w:rsidRDefault="00497E25" w:rsidP="00497E25">
      <w:pPr>
        <w:tabs>
          <w:tab w:val="left" w:pos="-1440"/>
        </w:tabs>
        <w:ind w:left="720" w:hanging="720"/>
        <w:rPr>
          <w:rStyle w:val="ui-provider"/>
          <w:rFonts w:ascii="Arial" w:hAnsi="Arial" w:cs="Arial"/>
        </w:rPr>
      </w:pPr>
    </w:p>
    <w:p w14:paraId="3D316854" w14:textId="77777777" w:rsidR="00497E25" w:rsidRPr="004876AC" w:rsidRDefault="00497E25" w:rsidP="00497E25">
      <w:pPr>
        <w:tabs>
          <w:tab w:val="left" w:pos="-1440"/>
        </w:tabs>
        <w:ind w:left="720" w:hanging="720"/>
        <w:rPr>
          <w:rStyle w:val="ui-provider"/>
          <w:rFonts w:ascii="Arial" w:hAnsi="Arial" w:cs="Arial"/>
        </w:rPr>
      </w:pPr>
      <w:r w:rsidRPr="004876AC">
        <w:rPr>
          <w:rStyle w:val="ui-provider"/>
          <w:rFonts w:ascii="Arial" w:hAnsi="Arial" w:cs="Arial"/>
        </w:rPr>
        <w:tab/>
        <w:t xml:space="preserve">Include with the work drawing submittals a Load Rating Report sealed by a ND registered PE, and an AASHTOWare </w:t>
      </w:r>
      <w:proofErr w:type="spellStart"/>
      <w:r w:rsidRPr="004876AC">
        <w:rPr>
          <w:rStyle w:val="ui-provider"/>
          <w:rFonts w:ascii="Arial" w:hAnsi="Arial" w:cs="Arial"/>
        </w:rPr>
        <w:t>BrR</w:t>
      </w:r>
      <w:proofErr w:type="spellEnd"/>
      <w:r w:rsidRPr="004876AC">
        <w:rPr>
          <w:rStyle w:val="ui-provider"/>
          <w:rFonts w:ascii="Arial" w:hAnsi="Arial" w:cs="Arial"/>
        </w:rPr>
        <w:t xml:space="preserve"> model of the structure in XML format if two single cell precast units are designed.</w:t>
      </w:r>
    </w:p>
    <w:p w14:paraId="2B7C2EB1" w14:textId="77777777" w:rsidR="00497E25" w:rsidRPr="004876AC" w:rsidRDefault="00497E25" w:rsidP="00497E25">
      <w:pPr>
        <w:tabs>
          <w:tab w:val="left" w:pos="-1440"/>
        </w:tabs>
        <w:ind w:left="720" w:hanging="720"/>
        <w:rPr>
          <w:rFonts w:ascii="Arial" w:hAnsi="Arial" w:cs="Arial"/>
        </w:rPr>
      </w:pPr>
      <w:r w:rsidRPr="004876AC">
        <w:rPr>
          <w:rFonts w:ascii="Arial" w:hAnsi="Arial" w:cs="Arial"/>
        </w:rPr>
        <w:tab/>
      </w:r>
    </w:p>
    <w:p w14:paraId="5617FD6A" w14:textId="77777777" w:rsidR="00497E25" w:rsidRPr="004876AC" w:rsidRDefault="00497E25" w:rsidP="00497E25">
      <w:pPr>
        <w:tabs>
          <w:tab w:val="left" w:pos="-1440"/>
        </w:tabs>
        <w:ind w:left="720" w:hanging="720"/>
        <w:rPr>
          <w:rFonts w:ascii="Arial" w:hAnsi="Arial" w:cs="Arial"/>
        </w:rPr>
      </w:pPr>
      <w:r w:rsidRPr="004876AC">
        <w:rPr>
          <w:rFonts w:ascii="Arial" w:hAnsi="Arial" w:cs="Arial"/>
        </w:rPr>
        <w:tab/>
        <w:t xml:space="preserve">Provide </w:t>
      </w:r>
      <w:proofErr w:type="gramStart"/>
      <w:r w:rsidRPr="004876AC">
        <w:rPr>
          <w:rFonts w:ascii="Arial" w:hAnsi="Arial" w:cs="Arial"/>
        </w:rPr>
        <w:t>a distance of 1'-0</w:t>
      </w:r>
      <w:proofErr w:type="gramEnd"/>
      <w:r w:rsidRPr="004876AC">
        <w:rPr>
          <w:rFonts w:ascii="Arial" w:hAnsi="Arial" w:cs="Arial"/>
        </w:rPr>
        <w:t>" between separate precast units. Fill the gap between sections with a controlled density backfill consisting of cement, water, pozzolanic materials, and aggregate per the mix design provided. Use material that is fluid on placement to flow around and fill voids in the backfill area. The mix design yields approximately one cubic yard of controlled density backfill. Mix the material continuously during pumping or placement to keep the solution from separating.</w:t>
      </w:r>
    </w:p>
    <w:p w14:paraId="71619F6D" w14:textId="77777777" w:rsidR="00497E25" w:rsidRPr="004876AC" w:rsidRDefault="00497E25" w:rsidP="00497E25">
      <w:pPr>
        <w:ind w:left="720"/>
        <w:rPr>
          <w:rFonts w:ascii="Arial" w:hAnsi="Arial" w:cs="Arial"/>
        </w:rPr>
      </w:pPr>
    </w:p>
    <w:p w14:paraId="492E0338" w14:textId="77777777" w:rsidR="00497E25" w:rsidRPr="004876AC" w:rsidRDefault="00497E25" w:rsidP="00497E25">
      <w:pPr>
        <w:ind w:left="720" w:firstLine="720"/>
        <w:rPr>
          <w:rFonts w:ascii="Arial" w:hAnsi="Arial" w:cs="Arial"/>
        </w:rPr>
      </w:pPr>
      <w:r w:rsidRPr="004876AC">
        <w:rPr>
          <w:rFonts w:ascii="Arial" w:hAnsi="Arial" w:cs="Arial"/>
          <w:u w:val="single"/>
        </w:rPr>
        <w:t>Material</w:t>
      </w:r>
      <w:r w:rsidRPr="004876AC">
        <w:rPr>
          <w:rFonts w:ascii="Arial" w:hAnsi="Arial" w:cs="Arial"/>
        </w:rPr>
        <w:tab/>
      </w:r>
      <w:r w:rsidRPr="004876AC">
        <w:rPr>
          <w:rFonts w:ascii="Arial" w:hAnsi="Arial" w:cs="Arial"/>
        </w:rPr>
        <w:tab/>
      </w:r>
      <w:r w:rsidRPr="004876AC">
        <w:rPr>
          <w:rFonts w:ascii="Arial" w:hAnsi="Arial" w:cs="Arial"/>
        </w:rPr>
        <w:tab/>
      </w:r>
      <w:r w:rsidRPr="004876AC">
        <w:rPr>
          <w:rFonts w:ascii="Arial" w:hAnsi="Arial" w:cs="Arial"/>
        </w:rPr>
        <w:tab/>
      </w:r>
      <w:r w:rsidRPr="004876AC">
        <w:rPr>
          <w:rFonts w:ascii="Arial" w:hAnsi="Arial" w:cs="Arial"/>
          <w:u w:val="single"/>
        </w:rPr>
        <w:t>Weight</w:t>
      </w:r>
    </w:p>
    <w:p w14:paraId="053E6778" w14:textId="77777777" w:rsidR="00497E25" w:rsidRPr="004876AC" w:rsidRDefault="00497E25" w:rsidP="00497E25">
      <w:pPr>
        <w:ind w:left="720" w:firstLine="720"/>
        <w:rPr>
          <w:rFonts w:ascii="Arial" w:hAnsi="Arial" w:cs="Arial"/>
        </w:rPr>
      </w:pPr>
      <w:r w:rsidRPr="004876AC">
        <w:rPr>
          <w:rFonts w:ascii="Arial" w:hAnsi="Arial" w:cs="Arial"/>
        </w:rPr>
        <w:t>Cement</w:t>
      </w:r>
      <w:r w:rsidRPr="004876AC">
        <w:rPr>
          <w:rFonts w:ascii="Arial" w:hAnsi="Arial" w:cs="Arial"/>
        </w:rPr>
        <w:tab/>
      </w:r>
      <w:r w:rsidRPr="004876AC">
        <w:rPr>
          <w:rFonts w:ascii="Arial" w:hAnsi="Arial" w:cs="Arial"/>
        </w:rPr>
        <w:tab/>
      </w:r>
      <w:r w:rsidRPr="004876AC">
        <w:rPr>
          <w:rFonts w:ascii="Arial" w:hAnsi="Arial" w:cs="Arial"/>
        </w:rPr>
        <w:tab/>
      </w:r>
      <w:r w:rsidRPr="004876AC">
        <w:rPr>
          <w:rFonts w:ascii="Arial" w:hAnsi="Arial" w:cs="Arial"/>
        </w:rPr>
        <w:tab/>
        <w:t xml:space="preserve">175 </w:t>
      </w:r>
      <w:proofErr w:type="spellStart"/>
      <w:r w:rsidRPr="004876AC">
        <w:rPr>
          <w:rFonts w:ascii="Arial" w:hAnsi="Arial" w:cs="Arial"/>
        </w:rPr>
        <w:t>lbs</w:t>
      </w:r>
      <w:proofErr w:type="spellEnd"/>
    </w:p>
    <w:p w14:paraId="46141E31" w14:textId="77777777" w:rsidR="00497E25" w:rsidRPr="004876AC" w:rsidRDefault="00497E25" w:rsidP="00497E25">
      <w:pPr>
        <w:ind w:left="720" w:firstLine="720"/>
        <w:rPr>
          <w:rFonts w:ascii="Arial" w:hAnsi="Arial" w:cs="Arial"/>
        </w:rPr>
      </w:pPr>
      <w:r w:rsidRPr="004876AC">
        <w:rPr>
          <w:rFonts w:ascii="Arial" w:hAnsi="Arial" w:cs="Arial"/>
        </w:rPr>
        <w:t>Fly Ash</w:t>
      </w:r>
      <w:r w:rsidRPr="004876AC">
        <w:rPr>
          <w:rFonts w:ascii="Arial" w:hAnsi="Arial" w:cs="Arial"/>
        </w:rPr>
        <w:tab/>
      </w:r>
      <w:r w:rsidRPr="004876AC">
        <w:rPr>
          <w:rFonts w:ascii="Arial" w:hAnsi="Arial" w:cs="Arial"/>
        </w:rPr>
        <w:tab/>
      </w:r>
      <w:r w:rsidRPr="004876AC">
        <w:rPr>
          <w:rFonts w:ascii="Arial" w:hAnsi="Arial" w:cs="Arial"/>
        </w:rPr>
        <w:tab/>
      </w:r>
      <w:r w:rsidRPr="004876AC">
        <w:rPr>
          <w:rFonts w:ascii="Arial" w:hAnsi="Arial" w:cs="Arial"/>
        </w:rPr>
        <w:tab/>
        <w:t xml:space="preserve">175 </w:t>
      </w:r>
      <w:proofErr w:type="spellStart"/>
      <w:r w:rsidRPr="004876AC">
        <w:rPr>
          <w:rFonts w:ascii="Arial" w:hAnsi="Arial" w:cs="Arial"/>
        </w:rPr>
        <w:t>lbs</w:t>
      </w:r>
      <w:proofErr w:type="spellEnd"/>
    </w:p>
    <w:p w14:paraId="0CD70F1A" w14:textId="77777777" w:rsidR="00497E25" w:rsidRPr="004876AC" w:rsidRDefault="00497E25" w:rsidP="00497E25">
      <w:pPr>
        <w:ind w:left="720" w:firstLine="720"/>
        <w:rPr>
          <w:rFonts w:ascii="Arial" w:hAnsi="Arial" w:cs="Arial"/>
        </w:rPr>
      </w:pPr>
      <w:r w:rsidRPr="004876AC">
        <w:rPr>
          <w:rFonts w:ascii="Arial" w:hAnsi="Arial" w:cs="Arial"/>
        </w:rPr>
        <w:t>Water</w:t>
      </w:r>
      <w:r w:rsidRPr="004876AC">
        <w:rPr>
          <w:rFonts w:ascii="Arial" w:hAnsi="Arial" w:cs="Arial"/>
        </w:rPr>
        <w:tab/>
      </w:r>
      <w:r w:rsidRPr="004876AC">
        <w:rPr>
          <w:rFonts w:ascii="Arial" w:hAnsi="Arial" w:cs="Arial"/>
        </w:rPr>
        <w:tab/>
      </w:r>
      <w:r w:rsidRPr="004876AC">
        <w:rPr>
          <w:rFonts w:ascii="Arial" w:hAnsi="Arial" w:cs="Arial"/>
        </w:rPr>
        <w:tab/>
      </w:r>
      <w:r w:rsidRPr="004876AC">
        <w:rPr>
          <w:rFonts w:ascii="Arial" w:hAnsi="Arial" w:cs="Arial"/>
        </w:rPr>
        <w:tab/>
      </w:r>
      <w:r w:rsidRPr="004876AC">
        <w:rPr>
          <w:rFonts w:ascii="Arial" w:hAnsi="Arial" w:cs="Arial"/>
        </w:rPr>
        <w:tab/>
        <w:t xml:space="preserve">375 </w:t>
      </w:r>
      <w:proofErr w:type="spellStart"/>
      <w:r w:rsidRPr="004876AC">
        <w:rPr>
          <w:rFonts w:ascii="Arial" w:hAnsi="Arial" w:cs="Arial"/>
        </w:rPr>
        <w:t>lbs</w:t>
      </w:r>
      <w:proofErr w:type="spellEnd"/>
      <w:r w:rsidRPr="004876AC">
        <w:rPr>
          <w:rFonts w:ascii="Arial" w:hAnsi="Arial" w:cs="Arial"/>
        </w:rPr>
        <w:t xml:space="preserve"> (45 gallons)</w:t>
      </w:r>
    </w:p>
    <w:p w14:paraId="316B0EFF" w14:textId="77777777" w:rsidR="00497E25" w:rsidRPr="004876AC" w:rsidRDefault="00497E25" w:rsidP="00497E25">
      <w:pPr>
        <w:ind w:left="720" w:firstLine="720"/>
        <w:rPr>
          <w:rFonts w:ascii="Arial" w:hAnsi="Arial" w:cs="Arial"/>
        </w:rPr>
      </w:pPr>
      <w:r w:rsidRPr="004876AC">
        <w:rPr>
          <w:rFonts w:ascii="Arial" w:hAnsi="Arial" w:cs="Arial"/>
        </w:rPr>
        <w:t xml:space="preserve">Fine Aggregate </w:t>
      </w:r>
      <w:r w:rsidRPr="004876AC">
        <w:rPr>
          <w:rFonts w:ascii="Arial" w:hAnsi="Arial" w:cs="Arial"/>
        </w:rPr>
        <w:tab/>
      </w:r>
      <w:r w:rsidRPr="004876AC">
        <w:rPr>
          <w:rFonts w:ascii="Arial" w:hAnsi="Arial" w:cs="Arial"/>
        </w:rPr>
        <w:tab/>
      </w:r>
      <w:r w:rsidRPr="004876AC">
        <w:rPr>
          <w:rFonts w:ascii="Arial" w:hAnsi="Arial" w:cs="Arial"/>
        </w:rPr>
        <w:tab/>
        <w:t xml:space="preserve">2600 </w:t>
      </w:r>
      <w:proofErr w:type="spellStart"/>
      <w:r w:rsidRPr="004876AC">
        <w:rPr>
          <w:rFonts w:ascii="Arial" w:hAnsi="Arial" w:cs="Arial"/>
        </w:rPr>
        <w:t>lbs</w:t>
      </w:r>
      <w:proofErr w:type="spellEnd"/>
    </w:p>
    <w:p w14:paraId="732B091A" w14:textId="77777777" w:rsidR="00497E25" w:rsidRPr="004876AC" w:rsidRDefault="00497E25" w:rsidP="00497E25">
      <w:pPr>
        <w:ind w:left="720"/>
        <w:rPr>
          <w:rFonts w:ascii="Arial" w:hAnsi="Arial" w:cs="Arial"/>
        </w:rPr>
      </w:pPr>
    </w:p>
    <w:p w14:paraId="55091AB0" w14:textId="77777777" w:rsidR="00497E25" w:rsidRDefault="00497E25" w:rsidP="00497E25">
      <w:pPr>
        <w:ind w:left="720"/>
        <w:rPr>
          <w:rFonts w:ascii="Arial" w:hAnsi="Arial" w:cs="Arial"/>
        </w:rPr>
      </w:pPr>
      <w:r w:rsidRPr="004876AC">
        <w:rPr>
          <w:rFonts w:ascii="Arial" w:hAnsi="Arial" w:cs="Arial"/>
        </w:rPr>
        <w:t xml:space="preserve">Fill the gap between end sections with Class AE concrete meeting Section 602.03 B. </w:t>
      </w:r>
    </w:p>
    <w:p w14:paraId="5951AFAC" w14:textId="77777777" w:rsidR="00497E25" w:rsidRDefault="00497E25" w:rsidP="00497E25">
      <w:pPr>
        <w:ind w:left="720"/>
        <w:rPr>
          <w:rFonts w:ascii="Arial" w:hAnsi="Arial" w:cs="Arial"/>
        </w:rPr>
      </w:pPr>
    </w:p>
    <w:p w14:paraId="0EA6D179" w14:textId="2DCD3C3E" w:rsidR="00497E25" w:rsidRDefault="00497E25" w:rsidP="00497E25">
      <w:pPr>
        <w:ind w:left="720"/>
        <w:rPr>
          <w:rStyle w:val="ui-provider"/>
          <w:rFonts w:ascii="Arial" w:hAnsi="Arial" w:cs="Arial"/>
        </w:rPr>
      </w:pPr>
      <w:r w:rsidRPr="0063752C">
        <w:rPr>
          <w:rStyle w:val="ui-provider"/>
          <w:rFonts w:ascii="Arial" w:hAnsi="Arial" w:cs="Arial"/>
        </w:rPr>
        <w:t>No additional compensation will be made if single cell units are used. Payment will be made using the plan quantities and prices bid for the double cell unit.</w:t>
      </w:r>
    </w:p>
    <w:p w14:paraId="08A89874" w14:textId="77777777" w:rsidR="00497E25" w:rsidRDefault="00497E25" w:rsidP="00497E25">
      <w:pPr>
        <w:ind w:left="720"/>
        <w:rPr>
          <w:rFonts w:ascii="Arial" w:hAnsi="Arial" w:cs="Arial"/>
        </w:rPr>
      </w:pPr>
    </w:p>
    <w:p w14:paraId="748FD254" w14:textId="77777777" w:rsidR="00497E25" w:rsidRDefault="00497E25" w:rsidP="000F18C0">
      <w:pPr>
        <w:ind w:left="720" w:hanging="720"/>
        <w:rPr>
          <w:rFonts w:ascii="Arial" w:hAnsi="Arial" w:cs="Arial"/>
        </w:rPr>
      </w:pPr>
    </w:p>
    <w:p w14:paraId="4A1DA815" w14:textId="77777777" w:rsidR="00497E25" w:rsidRDefault="00497E25" w:rsidP="000F18C0">
      <w:pPr>
        <w:ind w:left="720" w:hanging="720"/>
        <w:rPr>
          <w:rFonts w:ascii="Arial" w:hAnsi="Arial" w:cs="Arial"/>
        </w:rPr>
      </w:pPr>
    </w:p>
    <w:p w14:paraId="6471A37E" w14:textId="77777777" w:rsidR="00497E25" w:rsidRDefault="00497E25" w:rsidP="000F18C0">
      <w:pPr>
        <w:ind w:left="720" w:hanging="720"/>
        <w:rPr>
          <w:rFonts w:ascii="Arial" w:hAnsi="Arial" w:cs="Arial"/>
        </w:rPr>
      </w:pPr>
    </w:p>
    <w:p w14:paraId="2F0F4AE3" w14:textId="77777777" w:rsidR="00497E25" w:rsidRDefault="00497E25" w:rsidP="000F18C0">
      <w:pPr>
        <w:ind w:left="720" w:hanging="720"/>
        <w:rPr>
          <w:rFonts w:ascii="Arial" w:hAnsi="Arial" w:cs="Arial"/>
        </w:rPr>
      </w:pPr>
    </w:p>
    <w:p w14:paraId="342B6389" w14:textId="77777777" w:rsidR="00497E25" w:rsidRDefault="00497E25" w:rsidP="000F18C0">
      <w:pPr>
        <w:ind w:left="720" w:hanging="720"/>
        <w:rPr>
          <w:rFonts w:ascii="Arial" w:hAnsi="Arial" w:cs="Arial"/>
        </w:rPr>
      </w:pPr>
    </w:p>
    <w:p w14:paraId="34B6E173" w14:textId="77777777" w:rsidR="00497E25" w:rsidRDefault="00497E25" w:rsidP="000F18C0">
      <w:pPr>
        <w:ind w:left="720" w:hanging="720"/>
        <w:rPr>
          <w:rFonts w:ascii="Arial" w:hAnsi="Arial" w:cs="Arial"/>
        </w:rPr>
      </w:pPr>
    </w:p>
    <w:p w14:paraId="25CED44F" w14:textId="77777777" w:rsidR="00497E25" w:rsidRDefault="00497E25" w:rsidP="000F18C0">
      <w:pPr>
        <w:ind w:left="720" w:hanging="720"/>
        <w:rPr>
          <w:rFonts w:ascii="Arial" w:hAnsi="Arial" w:cs="Arial"/>
        </w:rPr>
      </w:pPr>
    </w:p>
    <w:p w14:paraId="113B4759" w14:textId="77777777" w:rsidR="00497E25" w:rsidRDefault="00497E25" w:rsidP="000F18C0">
      <w:pPr>
        <w:ind w:left="720" w:hanging="720"/>
        <w:rPr>
          <w:rFonts w:ascii="Arial" w:hAnsi="Arial" w:cs="Arial"/>
        </w:rPr>
      </w:pPr>
    </w:p>
    <w:p w14:paraId="57B742E3" w14:textId="77777777" w:rsidR="00497E25" w:rsidRDefault="00497E25" w:rsidP="000F18C0">
      <w:pPr>
        <w:ind w:left="720" w:hanging="720"/>
        <w:rPr>
          <w:rFonts w:ascii="Arial" w:hAnsi="Arial" w:cs="Arial"/>
        </w:rPr>
      </w:pPr>
    </w:p>
    <w:p w14:paraId="016E7350" w14:textId="77777777" w:rsidR="00FA0A67" w:rsidRPr="00436292" w:rsidRDefault="00FA0A67" w:rsidP="00FA0A67">
      <w:pPr>
        <w:tabs>
          <w:tab w:val="left" w:pos="-1440"/>
        </w:tabs>
        <w:ind w:left="720" w:hanging="720"/>
        <w:rPr>
          <w:rFonts w:ascii="Arial" w:hAnsi="Arial" w:cs="Arial"/>
          <w:color w:val="1F497D" w:themeColor="text2"/>
        </w:rPr>
      </w:pPr>
    </w:p>
    <w:p w14:paraId="02FB6AEE" w14:textId="69AEF4C5" w:rsidR="000F53D1" w:rsidRDefault="00FA0A67" w:rsidP="00497E25">
      <w:pPr>
        <w:tabs>
          <w:tab w:val="left" w:pos="-1440"/>
        </w:tabs>
        <w:ind w:left="720" w:hanging="720"/>
        <w:rPr>
          <w:rStyle w:val="ui-provider"/>
          <w:rFonts w:ascii="Arial" w:hAnsi="Arial" w:cs="Arial"/>
        </w:rPr>
      </w:pPr>
      <w:r w:rsidRPr="00436292">
        <w:rPr>
          <w:rFonts w:ascii="Arial" w:hAnsi="Arial" w:cs="Arial"/>
        </w:rPr>
        <w:tab/>
      </w:r>
    </w:p>
    <w:p w14:paraId="5B001A20" w14:textId="7A7C9DA2" w:rsidR="00AD2DB1" w:rsidRDefault="000F53D1" w:rsidP="00FA0A67">
      <w:pPr>
        <w:ind w:left="720" w:hanging="720"/>
        <w:rPr>
          <w:rFonts w:ascii="Arial" w:hAnsi="Arial" w:cs="Arial"/>
        </w:rPr>
      </w:pPr>
      <w:r>
        <w:rPr>
          <w:rStyle w:val="ui-provider"/>
          <w:rFonts w:ascii="Arial" w:hAnsi="Arial" w:cs="Arial"/>
        </w:rPr>
        <w:tab/>
      </w:r>
    </w:p>
    <w:p w14:paraId="3A12B2E3" w14:textId="77777777" w:rsidR="000F18C0" w:rsidRDefault="000F18C0" w:rsidP="000F18C0">
      <w:pPr>
        <w:ind w:left="720" w:hanging="720"/>
        <w:rPr>
          <w:rFonts w:ascii="Arial" w:hAnsi="Arial" w:cs="Arial"/>
        </w:rPr>
      </w:pPr>
    </w:p>
    <w:bookmarkEnd w:id="0"/>
    <w:sectPr w:rsidR="000F18C0" w:rsidSect="00DF4BEE">
      <w:headerReference w:type="default" r:id="rId9"/>
      <w:footerReference w:type="default" r:id="rId10"/>
      <w:pgSz w:w="24480" w:h="15840" w:orient="landscape" w:code="3"/>
      <w:pgMar w:top="1440" w:right="1339" w:bottom="1008" w:left="2088" w:header="504" w:footer="648" w:gutter="0"/>
      <w:pgBorders>
        <w:top w:val="single" w:sz="12" w:space="0" w:color="auto"/>
        <w:left w:val="single" w:sz="12" w:space="12" w:color="auto"/>
        <w:bottom w:val="single" w:sz="12" w:space="2" w:color="auto"/>
        <w:right w:val="single" w:sz="12" w:space="12" w:color="auto"/>
      </w:pgBorders>
      <w:pgNumType w:start="1"/>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BF24F" w14:textId="77777777" w:rsidR="00340F31" w:rsidRDefault="00340F31">
      <w:r>
        <w:separator/>
      </w:r>
    </w:p>
  </w:endnote>
  <w:endnote w:type="continuationSeparator" w:id="0">
    <w:p w14:paraId="73723592" w14:textId="77777777" w:rsidR="00340F31" w:rsidRDefault="00340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80C86" w14:textId="54FE02FA" w:rsidR="00340F31" w:rsidRPr="00B65B85" w:rsidRDefault="00340F31" w:rsidP="009A765F">
    <w:pPr>
      <w:pStyle w:val="Footer"/>
      <w:tabs>
        <w:tab w:val="left" w:pos="2160"/>
      </w:tabs>
      <w:rPr>
        <w:rFonts w:ascii="Arial" w:hAnsi="Arial" w:cs="Arial"/>
        <w:sz w:val="16"/>
        <w:szCs w:val="16"/>
      </w:rPr>
    </w:pPr>
    <w:r>
      <w:rPr>
        <w:rFonts w:ascii="Arial" w:hAnsi="Arial" w:cs="Arial"/>
        <w:noProof/>
        <w:sz w:val="16"/>
        <w:szCs w:val="16"/>
      </w:rPr>
      <w:drawing>
        <wp:anchor distT="0" distB="0" distL="114300" distR="114300" simplePos="0" relativeHeight="251734528" behindDoc="0" locked="0" layoutInCell="1" allowOverlap="1" wp14:anchorId="72BCF536" wp14:editId="30D52F7D">
          <wp:simplePos x="0" y="0"/>
          <wp:positionH relativeFrom="column">
            <wp:posOffset>11904980</wp:posOffset>
          </wp:positionH>
          <wp:positionV relativeFrom="paragraph">
            <wp:posOffset>-1700530</wp:posOffset>
          </wp:positionV>
          <wp:extent cx="1558613" cy="1600200"/>
          <wp:effectExtent l="0" t="0" r="3810" b="0"/>
          <wp:wrapNone/>
          <wp:docPr id="1" name="Picture 0" descr="preliminar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preliminary.tif"/>
                  <pic:cNvPicPr/>
                </pic:nvPicPr>
                <pic:blipFill>
                  <a:blip r:embed="rId1"/>
                  <a:stretch>
                    <a:fillRect/>
                  </a:stretch>
                </pic:blipFill>
                <pic:spPr>
                  <a:xfrm>
                    <a:off x="0" y="0"/>
                    <a:ext cx="1558613" cy="1600200"/>
                  </a:xfrm>
                  <a:prstGeom prst="rect">
                    <a:avLst/>
                  </a:prstGeom>
                  <a:solidFill>
                    <a:scrgbClr r="0" g="0" b="0"/>
                  </a:solidFill>
                </pic:spPr>
              </pic:pic>
            </a:graphicData>
          </a:graphic>
          <wp14:sizeRelH relativeFrom="margin">
            <wp14:pctWidth>0</wp14:pctWidth>
          </wp14:sizeRelH>
          <wp14:sizeRelV relativeFrom="margin">
            <wp14:pctHeight>0</wp14:pctHeight>
          </wp14:sizeRelV>
        </wp:anchor>
      </w:drawing>
    </w:r>
    <w:r>
      <w:rPr>
        <w:rFonts w:ascii="Arial" w:hAnsi="Arial" w:cs="Arial"/>
        <w:noProof/>
        <w:sz w:val="16"/>
        <w:szCs w:val="16"/>
      </w:rPr>
      <mc:AlternateContent>
        <mc:Choice Requires="wps">
          <w:drawing>
            <wp:anchor distT="0" distB="0" distL="118745" distR="118745" simplePos="0" relativeHeight="251682304" behindDoc="0" locked="0" layoutInCell="1" allowOverlap="1" wp14:anchorId="743DF050" wp14:editId="7D8BA04E">
              <wp:simplePos x="0" y="0"/>
              <wp:positionH relativeFrom="column">
                <wp:posOffset>11877675</wp:posOffset>
              </wp:positionH>
              <wp:positionV relativeFrom="paragraph">
                <wp:posOffset>-54610</wp:posOffset>
              </wp:positionV>
              <wp:extent cx="1645920" cy="182880"/>
              <wp:effectExtent l="0" t="0" r="11430" b="762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82880"/>
                      </a:xfrm>
                      <a:prstGeom prst="rect">
                        <a:avLst/>
                      </a:prstGeom>
                      <a:noFill/>
                      <a:ln w="9525" cap="flat" cmpd="sng" algn="ctr">
                        <a:noFill/>
                        <a:prstDash val="solid"/>
                        <a:round/>
                        <a:headEnd type="none" w="med" len="med"/>
                        <a:tailEnd type="none" w="med" len="me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chemeClr val="tx1"/>
                            </a:solidFill>
                            <a:prstDash val="solid"/>
                            <a:round/>
                            <a:headEnd type="none" w="med" len="med"/>
                            <a:tailEnd type="none" w="med" len="med"/>
                          </a14:hiddenLine>
                        </a:ext>
                      </a:extLst>
                    </wps:spPr>
                    <wps:txbx>
                      <w:txbxContent>
                        <w:p w14:paraId="6CD6F895" w14:textId="29761B32" w:rsidR="00340F31" w:rsidRPr="005D23C6" w:rsidRDefault="006F044E" w:rsidP="00134278">
                          <w:pPr>
                            <w:jc w:val="right"/>
                            <w:rPr>
                              <w:rFonts w:ascii="Arial" w:hAnsi="Arial" w:cs="Arial"/>
                              <w:sz w:val="26"/>
                              <w:szCs w:val="26"/>
                            </w:rPr>
                          </w:pPr>
                          <w:r>
                            <w:rPr>
                              <w:rFonts w:ascii="Arial" w:hAnsi="Arial" w:cs="Arial"/>
                              <w:sz w:val="26"/>
                              <w:szCs w:val="26"/>
                            </w:rPr>
                            <w:t>200</w:t>
                          </w:r>
                          <w:r w:rsidR="00025764">
                            <w:rPr>
                              <w:rFonts w:ascii="Arial" w:hAnsi="Arial" w:cs="Arial"/>
                              <w:sz w:val="26"/>
                              <w:szCs w:val="26"/>
                            </w:rPr>
                            <w:t>-</w:t>
                          </w:r>
                          <w:r>
                            <w:rPr>
                              <w:rFonts w:ascii="Arial" w:hAnsi="Arial" w:cs="Arial"/>
                              <w:sz w:val="26"/>
                              <w:szCs w:val="26"/>
                            </w:rPr>
                            <w:t>1</w:t>
                          </w:r>
                          <w:r w:rsidR="00A66F25">
                            <w:rPr>
                              <w:rFonts w:ascii="Arial" w:hAnsi="Arial" w:cs="Arial"/>
                              <w:sz w:val="26"/>
                              <w:szCs w:val="26"/>
                            </w:rPr>
                            <w:t>21.473</w:t>
                          </w:r>
                          <w:r w:rsidR="00340F31" w:rsidRPr="005D23C6">
                            <w:rPr>
                              <w:rFonts w:ascii="Arial" w:hAnsi="Arial" w:cs="Arial"/>
                              <w:sz w:val="26"/>
                              <w:szCs w:val="26"/>
                            </w:rPr>
                            <w:t>-</w: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DocVariable BridgeSheetNo </w:instrText>
                          </w:r>
                          <w:r w:rsidR="00340F31" w:rsidRPr="005D23C6">
                            <w:rPr>
                              <w:rFonts w:ascii="Arial" w:hAnsi="Arial" w:cs="Arial"/>
                              <w:sz w:val="26"/>
                              <w:szCs w:val="26"/>
                            </w:rPr>
                            <w:fldChar w:fldCharType="separate"/>
                          </w:r>
                          <w:r w:rsidR="00DF4BEE">
                            <w:rPr>
                              <w:rFonts w:ascii="Arial" w:hAnsi="Arial" w:cs="Arial"/>
                              <w:sz w:val="26"/>
                              <w:szCs w:val="26"/>
                            </w:rPr>
                            <w:instrText>2</w:instrText>
                          </w:r>
                          <w:r w:rsidR="00340F31" w:rsidRPr="005D23C6">
                            <w:rPr>
                              <w:rFonts w:ascii="Arial" w:hAnsi="Arial" w:cs="Arial"/>
                              <w:sz w:val="26"/>
                              <w:szCs w:val="26"/>
                            </w:rPr>
                            <w:fldChar w:fldCharType="end"/>
                          </w:r>
                          <w:r w:rsidR="00340F31" w:rsidRPr="005D23C6">
                            <w:rPr>
                              <w:rFonts w:ascii="Arial" w:hAnsi="Arial" w:cs="Arial"/>
                              <w:sz w:val="26"/>
                              <w:szCs w:val="26"/>
                            </w:rPr>
                            <w:instrText>+</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PAGE </w:instrText>
                          </w:r>
                          <w:r w:rsidR="00340F31" w:rsidRPr="005D23C6">
                            <w:rPr>
                              <w:rFonts w:ascii="Arial" w:hAnsi="Arial" w:cs="Arial"/>
                              <w:sz w:val="26"/>
                              <w:szCs w:val="26"/>
                            </w:rPr>
                            <w:fldChar w:fldCharType="separate"/>
                          </w:r>
                          <w:r w:rsidR="00DF4BEE">
                            <w:rPr>
                              <w:rFonts w:ascii="Arial" w:hAnsi="Arial" w:cs="Arial"/>
                              <w:noProof/>
                              <w:sz w:val="26"/>
                              <w:szCs w:val="26"/>
                            </w:rPr>
                            <w:instrText>1</w:instrText>
                          </w:r>
                          <w:r w:rsidR="00340F31" w:rsidRPr="005D23C6">
                            <w:rPr>
                              <w:rFonts w:ascii="Arial" w:hAnsi="Arial" w:cs="Arial"/>
                              <w:sz w:val="26"/>
                              <w:szCs w:val="26"/>
                            </w:rPr>
                            <w:fldChar w:fldCharType="end"/>
                          </w:r>
                          <w:r w:rsidR="00340F31" w:rsidRPr="005D23C6">
                            <w:rPr>
                              <w:rFonts w:ascii="Arial" w:hAnsi="Arial" w:cs="Arial"/>
                              <w:sz w:val="26"/>
                              <w:szCs w:val="26"/>
                            </w:rPr>
                            <w:instrText xml:space="preserve">-1 </w:instrText>
                          </w:r>
                          <w:r w:rsidR="00340F31" w:rsidRPr="005D23C6">
                            <w:rPr>
                              <w:rFonts w:ascii="Arial" w:hAnsi="Arial" w:cs="Arial"/>
                              <w:sz w:val="26"/>
                              <w:szCs w:val="26"/>
                            </w:rPr>
                            <w:fldChar w:fldCharType="separate"/>
                          </w:r>
                          <w:r w:rsidR="00DF4BEE">
                            <w:rPr>
                              <w:rFonts w:ascii="Arial" w:hAnsi="Arial" w:cs="Arial"/>
                              <w:noProof/>
                              <w:sz w:val="26"/>
                              <w:szCs w:val="26"/>
                            </w:rPr>
                            <w:t>2</w:t>
                          </w:r>
                          <w:r w:rsidR="00340F31" w:rsidRPr="005D23C6">
                            <w:rPr>
                              <w:rFonts w:ascii="Arial" w:hAnsi="Arial" w:cs="Arial"/>
                              <w:sz w:val="26"/>
                              <w:szCs w:val="2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3DF050" id="_x0000_t202" coordsize="21600,21600" o:spt="202" path="m,l,21600r21600,l21600,xe">
              <v:stroke joinstyle="miter"/>
              <v:path gradientshapeok="t" o:connecttype="rect"/>
            </v:shapetype>
            <v:shape id="Text Box 11" o:spid="_x0000_s1034" type="#_x0000_t202" style="position:absolute;margin-left:935.25pt;margin-top:-4.3pt;width:129.6pt;height:14.4pt;z-index:251682304;visibility:visible;mso-wrap-style:square;mso-width-percent:0;mso-height-percent:0;mso-wrap-distance-left:9.35pt;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" filled="f" stroked="f" strokecolor="black [3213]">
              <v:stroke joinstyle="round"/>
              <v:textbox inset="0,0,0,0">
                <w:txbxContent>
                  <w:p w14:paraId="6CD6F895" w14:textId="29761B32" w:rsidR="00340F31" w:rsidRPr="005D23C6" w:rsidRDefault="006F044E" w:rsidP="00134278">
                    <w:pPr>
                      <w:jc w:val="right"/>
                      <w:rPr>
                        <w:rFonts w:ascii="Arial" w:hAnsi="Arial" w:cs="Arial"/>
                        <w:sz w:val="26"/>
                        <w:szCs w:val="26"/>
                      </w:rPr>
                    </w:pPr>
                    <w:r>
                      <w:rPr>
                        <w:rFonts w:ascii="Arial" w:hAnsi="Arial" w:cs="Arial"/>
                        <w:sz w:val="26"/>
                        <w:szCs w:val="26"/>
                      </w:rPr>
                      <w:t>200</w:t>
                    </w:r>
                    <w:r w:rsidR="00025764">
                      <w:rPr>
                        <w:rFonts w:ascii="Arial" w:hAnsi="Arial" w:cs="Arial"/>
                        <w:sz w:val="26"/>
                        <w:szCs w:val="26"/>
                      </w:rPr>
                      <w:t>-</w:t>
                    </w:r>
                    <w:r>
                      <w:rPr>
                        <w:rFonts w:ascii="Arial" w:hAnsi="Arial" w:cs="Arial"/>
                        <w:sz w:val="26"/>
                        <w:szCs w:val="26"/>
                      </w:rPr>
                      <w:t>1</w:t>
                    </w:r>
                    <w:r w:rsidR="00A66F25">
                      <w:rPr>
                        <w:rFonts w:ascii="Arial" w:hAnsi="Arial" w:cs="Arial"/>
                        <w:sz w:val="26"/>
                        <w:szCs w:val="26"/>
                      </w:rPr>
                      <w:t>21.473</w:t>
                    </w:r>
                    <w:r w:rsidR="00340F31" w:rsidRPr="005D23C6">
                      <w:rPr>
                        <w:rFonts w:ascii="Arial" w:hAnsi="Arial" w:cs="Arial"/>
                        <w:sz w:val="26"/>
                        <w:szCs w:val="26"/>
                      </w:rPr>
                      <w:t>-</w: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DocVariable BridgeSheetNo </w:instrText>
                    </w:r>
                    <w:r w:rsidR="00340F31" w:rsidRPr="005D23C6">
                      <w:rPr>
                        <w:rFonts w:ascii="Arial" w:hAnsi="Arial" w:cs="Arial"/>
                        <w:sz w:val="26"/>
                        <w:szCs w:val="26"/>
                      </w:rPr>
                      <w:fldChar w:fldCharType="separate"/>
                    </w:r>
                    <w:r w:rsidR="00DF4BEE">
                      <w:rPr>
                        <w:rFonts w:ascii="Arial" w:hAnsi="Arial" w:cs="Arial"/>
                        <w:sz w:val="26"/>
                        <w:szCs w:val="26"/>
                      </w:rPr>
                      <w:instrText>2</w:instrText>
                    </w:r>
                    <w:r w:rsidR="00340F31" w:rsidRPr="005D23C6">
                      <w:rPr>
                        <w:rFonts w:ascii="Arial" w:hAnsi="Arial" w:cs="Arial"/>
                        <w:sz w:val="26"/>
                        <w:szCs w:val="26"/>
                      </w:rPr>
                      <w:fldChar w:fldCharType="end"/>
                    </w:r>
                    <w:r w:rsidR="00340F31" w:rsidRPr="005D23C6">
                      <w:rPr>
                        <w:rFonts w:ascii="Arial" w:hAnsi="Arial" w:cs="Arial"/>
                        <w:sz w:val="26"/>
                        <w:szCs w:val="26"/>
                      </w:rPr>
                      <w:instrText>+</w:instrText>
                    </w:r>
                    <w:r w:rsidR="00340F31" w:rsidRPr="005D23C6">
                      <w:rPr>
                        <w:rFonts w:ascii="Arial" w:hAnsi="Arial" w:cs="Arial"/>
                        <w:sz w:val="26"/>
                        <w:szCs w:val="26"/>
                      </w:rPr>
                      <w:fldChar w:fldCharType="begin"/>
                    </w:r>
                    <w:r w:rsidR="00340F31" w:rsidRPr="005D23C6">
                      <w:rPr>
                        <w:rFonts w:ascii="Arial" w:hAnsi="Arial" w:cs="Arial"/>
                        <w:sz w:val="26"/>
                        <w:szCs w:val="26"/>
                      </w:rPr>
                      <w:instrText xml:space="preserve"> PAGE </w:instrText>
                    </w:r>
                    <w:r w:rsidR="00340F31" w:rsidRPr="005D23C6">
                      <w:rPr>
                        <w:rFonts w:ascii="Arial" w:hAnsi="Arial" w:cs="Arial"/>
                        <w:sz w:val="26"/>
                        <w:szCs w:val="26"/>
                      </w:rPr>
                      <w:fldChar w:fldCharType="separate"/>
                    </w:r>
                    <w:r w:rsidR="00DF4BEE">
                      <w:rPr>
                        <w:rFonts w:ascii="Arial" w:hAnsi="Arial" w:cs="Arial"/>
                        <w:noProof/>
                        <w:sz w:val="26"/>
                        <w:szCs w:val="26"/>
                      </w:rPr>
                      <w:instrText>1</w:instrText>
                    </w:r>
                    <w:r w:rsidR="00340F31" w:rsidRPr="005D23C6">
                      <w:rPr>
                        <w:rFonts w:ascii="Arial" w:hAnsi="Arial" w:cs="Arial"/>
                        <w:sz w:val="26"/>
                        <w:szCs w:val="26"/>
                      </w:rPr>
                      <w:fldChar w:fldCharType="end"/>
                    </w:r>
                    <w:r w:rsidR="00340F31" w:rsidRPr="005D23C6">
                      <w:rPr>
                        <w:rFonts w:ascii="Arial" w:hAnsi="Arial" w:cs="Arial"/>
                        <w:sz w:val="26"/>
                        <w:szCs w:val="26"/>
                      </w:rPr>
                      <w:instrText xml:space="preserve">-1 </w:instrText>
                    </w:r>
                    <w:r w:rsidR="00340F31" w:rsidRPr="005D23C6">
                      <w:rPr>
                        <w:rFonts w:ascii="Arial" w:hAnsi="Arial" w:cs="Arial"/>
                        <w:sz w:val="26"/>
                        <w:szCs w:val="26"/>
                      </w:rPr>
                      <w:fldChar w:fldCharType="separate"/>
                    </w:r>
                    <w:r w:rsidR="00DF4BEE">
                      <w:rPr>
                        <w:rFonts w:ascii="Arial" w:hAnsi="Arial" w:cs="Arial"/>
                        <w:noProof/>
                        <w:sz w:val="26"/>
                        <w:szCs w:val="26"/>
                      </w:rPr>
                      <w:t>2</w:t>
                    </w:r>
                    <w:r w:rsidR="00340F31" w:rsidRPr="005D23C6">
                      <w:rPr>
                        <w:rFonts w:ascii="Arial" w:hAnsi="Arial" w:cs="Arial"/>
                        <w:sz w:val="26"/>
                        <w:szCs w:val="26"/>
                      </w:rPr>
                      <w:fldChar w:fldCharType="end"/>
                    </w:r>
                  </w:p>
                </w:txbxContent>
              </v:textbox>
            </v:shape>
          </w:pict>
        </mc:Fallback>
      </mc:AlternateContent>
    </w:r>
    <w:r>
      <w:rPr>
        <w:rFonts w:ascii="Arial" w:hAnsi="Arial" w:cs="Arial"/>
        <w:noProof/>
        <w:sz w:val="16"/>
        <w:szCs w:val="16"/>
      </w:rPr>
      <mc:AlternateContent>
        <mc:Choice Requires="wps">
          <w:drawing>
            <wp:anchor distT="118745" distB="118745" distL="118745" distR="118745" simplePos="0" relativeHeight="251630080" behindDoc="0" locked="0" layoutInCell="1" allowOverlap="1" wp14:anchorId="37090158" wp14:editId="6AD18450">
              <wp:simplePos x="0" y="0"/>
              <wp:positionH relativeFrom="column">
                <wp:posOffset>11877675</wp:posOffset>
              </wp:positionH>
              <wp:positionV relativeFrom="paragraph">
                <wp:posOffset>-1727835</wp:posOffset>
              </wp:positionV>
              <wp:extent cx="1645920" cy="1645920"/>
              <wp:effectExtent l="0" t="0" r="11430" b="11430"/>
              <wp:wrapSquare wrapText="bothSides"/>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645920"/>
                      </a:xfrm>
                      <a:prstGeom prst="rect">
                        <a:avLst/>
                      </a:prstGeom>
                      <a:noFill/>
                      <a:ln w="15875" cap="flat" cmpd="sng" algn="ctr">
                        <a:solidFill>
                          <a:srgbClr val="000000"/>
                        </a:solidFill>
                        <a:prstDash val="solid"/>
                        <a:miter lim="800000"/>
                        <a:headEnd type="none" w="med" len="med"/>
                        <a:tailEnd type="none" w="med" len="med"/>
                      </a:ln>
                      <a:extLst>
                        <a:ext uri="{909E8E84-426E-40DD-AFC4-6F175D3DCCD1}">
                          <a14:hiddenFill xmlns:a14="http://schemas.microsoft.com/office/drawing/2010/main">
                            <a:solidFill>
                              <a:srgbClr val="FFFFFF"/>
                            </a:solidFill>
                          </a14:hiddenFill>
                        </a:ext>
                      </a:extLst>
                    </wps:spPr>
                    <wps:txbx>
                      <w:txbxContent>
                        <w:p w14:paraId="12213CC6" w14:textId="254C823F" w:rsidR="00A16008" w:rsidRPr="00A16008" w:rsidRDefault="00A16008" w:rsidP="00A16008">
                          <w:pPr>
                            <w:spacing w:line="220" w:lineRule="exact"/>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0158" id="Text Box 6" o:spid="_x0000_s1035" type="#_x0000_t202" style="position:absolute;margin-left:935.25pt;margin-top:-136.05pt;width:129.6pt;height:129.6pt;z-index:251630080;visibility:visible;mso-wrap-style:square;mso-width-percent:0;mso-height-percent:0;mso-wrap-distance-left:9.35pt;mso-wrap-distance-top:9.35pt;mso-wrap-distance-right:9.35pt;mso-wrap-distance-bottom:9.3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" filled="f" strokeweight="1.25pt">
              <v:textbox>
                <w:txbxContent>
                  <w:p w14:paraId="12213CC6" w14:textId="254C823F" w:rsidR="00A16008" w:rsidRPr="00A16008" w:rsidRDefault="00A16008" w:rsidP="00A16008">
                    <w:pPr>
                      <w:spacing w:line="220" w:lineRule="exact"/>
                      <w:jc w:val="center"/>
                      <w:rPr>
                        <w:rFonts w:ascii="Arial" w:hAnsi="Arial" w:cs="Arial"/>
                        <w:sz w:val="22"/>
                        <w:szCs w:val="22"/>
                      </w:rPr>
                    </w:pPr>
                  </w:p>
                </w:txbxContent>
              </v:textbox>
              <w10:wrap type="square"/>
            </v:shape>
          </w:pict>
        </mc:Fallback>
      </mc:AlternateContent>
    </w:r>
    <w:r w:rsidRPr="00B65B85">
      <w:rPr>
        <w:rFonts w:ascii="Arial" w:hAnsi="Arial" w:cs="Arial"/>
        <w:sz w:val="16"/>
        <w:szCs w:val="16"/>
      </w:rPr>
      <w:fldChar w:fldCharType="begin"/>
    </w:r>
    <w:r w:rsidRPr="00B65B85">
      <w:rPr>
        <w:rFonts w:ascii="Arial" w:hAnsi="Arial" w:cs="Arial"/>
        <w:sz w:val="16"/>
        <w:szCs w:val="16"/>
      </w:rPr>
      <w:instrText xml:space="preserve"> DATE \@ "M/d/yyyy" </w:instrText>
    </w:r>
    <w:r w:rsidRPr="00B65B85">
      <w:rPr>
        <w:rFonts w:ascii="Arial" w:hAnsi="Arial" w:cs="Arial"/>
        <w:sz w:val="16"/>
        <w:szCs w:val="16"/>
      </w:rPr>
      <w:fldChar w:fldCharType="separate"/>
    </w:r>
    <w:r w:rsidR="00DF4BEE">
      <w:rPr>
        <w:rFonts w:ascii="Arial" w:hAnsi="Arial" w:cs="Arial"/>
        <w:noProof/>
        <w:sz w:val="16"/>
        <w:szCs w:val="16"/>
      </w:rPr>
      <w:t>4/8/2026</w:t>
    </w:r>
    <w:r w:rsidRPr="00B65B85">
      <w:rPr>
        <w:rFonts w:ascii="Arial" w:hAnsi="Arial" w:cs="Arial"/>
        <w:sz w:val="16"/>
        <w:szCs w:val="16"/>
      </w:rPr>
      <w:fldChar w:fldCharType="end"/>
    </w:r>
    <w:r w:rsidRPr="00B65B85">
      <w:rPr>
        <w:rFonts w:ascii="Arial" w:hAnsi="Arial" w:cs="Arial"/>
        <w:sz w:val="16"/>
        <w:szCs w:val="16"/>
      </w:rPr>
      <w:t xml:space="preserve">  </w:t>
    </w:r>
    <w:r w:rsidRPr="00B65B85">
      <w:rPr>
        <w:rFonts w:ascii="Arial" w:hAnsi="Arial" w:cs="Arial"/>
        <w:sz w:val="16"/>
        <w:szCs w:val="16"/>
      </w:rPr>
      <w:fldChar w:fldCharType="begin"/>
    </w:r>
    <w:r w:rsidRPr="00B65B85">
      <w:rPr>
        <w:rFonts w:ascii="Arial" w:hAnsi="Arial" w:cs="Arial"/>
        <w:sz w:val="16"/>
        <w:szCs w:val="16"/>
      </w:rPr>
      <w:instrText xml:space="preserve"> TIME  \@ "h:mm:ss am/pm" </w:instrText>
    </w:r>
    <w:r w:rsidRPr="00B65B85">
      <w:rPr>
        <w:rFonts w:ascii="Arial" w:hAnsi="Arial" w:cs="Arial"/>
        <w:sz w:val="16"/>
        <w:szCs w:val="16"/>
      </w:rPr>
      <w:fldChar w:fldCharType="separate"/>
    </w:r>
    <w:r w:rsidR="00DF4BEE">
      <w:rPr>
        <w:rFonts w:ascii="Arial" w:hAnsi="Arial" w:cs="Arial"/>
        <w:noProof/>
        <w:sz w:val="16"/>
        <w:szCs w:val="16"/>
      </w:rPr>
      <w:t>12:28:33 PM</w:t>
    </w:r>
    <w:r w:rsidRPr="00B65B85">
      <w:rPr>
        <w:rFonts w:ascii="Arial" w:hAnsi="Arial" w:cs="Arial"/>
        <w:sz w:val="16"/>
        <w:szCs w:val="16"/>
      </w:rPr>
      <w:fldChar w:fldCharType="end"/>
    </w:r>
    <w:r w:rsidRPr="00B65B85">
      <w:rPr>
        <w:rFonts w:ascii="Arial" w:hAnsi="Arial" w:cs="Arial"/>
        <w:sz w:val="16"/>
        <w:szCs w:val="16"/>
      </w:rPr>
      <w:tab/>
    </w:r>
    <w:r w:rsidRPr="00B65B85">
      <w:rPr>
        <w:rFonts w:ascii="Arial" w:hAnsi="Arial" w:cs="Arial"/>
        <w:sz w:val="16"/>
        <w:szCs w:val="16"/>
      </w:rPr>
      <w:fldChar w:fldCharType="begin"/>
    </w:r>
    <w:r w:rsidRPr="00B65B85">
      <w:rPr>
        <w:rFonts w:ascii="Arial" w:hAnsi="Arial" w:cs="Arial"/>
        <w:sz w:val="16"/>
        <w:szCs w:val="16"/>
      </w:rPr>
      <w:instrText xml:space="preserve"> FILENAME \p </w:instrText>
    </w:r>
    <w:r w:rsidRPr="00B65B85">
      <w:rPr>
        <w:rFonts w:ascii="Arial" w:hAnsi="Arial" w:cs="Arial"/>
        <w:sz w:val="16"/>
        <w:szCs w:val="16"/>
      </w:rPr>
      <w:fldChar w:fldCharType="separate"/>
    </w:r>
    <w:r w:rsidR="00DF4BEE">
      <w:rPr>
        <w:rFonts w:ascii="Arial" w:hAnsi="Arial" w:cs="Arial"/>
        <w:noProof/>
        <w:sz w:val="16"/>
        <w:szCs w:val="16"/>
      </w:rPr>
      <w:t>R:\SUPPORT\Teams\Bridge\Plan Prep Guide\Plan Sheets\Box Culverts\Precast Concrete Box Culvert Double Barrel Plan Set\170BR_002_NOTES.docm</w:t>
    </w:r>
    <w:r w:rsidRPr="00B65B8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F6D23" w14:textId="77777777" w:rsidR="00340F31" w:rsidRDefault="00340F31">
      <w:r>
        <w:separator/>
      </w:r>
    </w:p>
  </w:footnote>
  <w:footnote w:type="continuationSeparator" w:id="0">
    <w:p w14:paraId="0A885E0B" w14:textId="77777777" w:rsidR="00340F31" w:rsidRDefault="00340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X="16222" w:tblpY="1"/>
      <w:tblOverlap w:val="never"/>
      <w:tblW w:w="5141" w:type="dxa"/>
      <w:tblBorders>
        <w:left w:val="single" w:sz="12" w:space="0" w:color="auto"/>
        <w:bottom w:val="single" w:sz="12" w:space="0" w:color="auto"/>
        <w:right w:val="single" w:sz="12" w:space="0" w:color="auto"/>
        <w:insideH w:val="single" w:sz="8" w:space="0" w:color="auto"/>
        <w:insideV w:val="single" w:sz="8" w:space="0" w:color="auto"/>
      </w:tblBorders>
      <w:tblLayout w:type="fixed"/>
      <w:tblCellMar>
        <w:left w:w="58" w:type="dxa"/>
        <w:right w:w="58" w:type="dxa"/>
      </w:tblCellMar>
      <w:tblLook w:val="01E0" w:firstRow="1" w:lastRow="1" w:firstColumn="1" w:lastColumn="1" w:noHBand="0" w:noVBand="0"/>
    </w:tblPr>
    <w:tblGrid>
      <w:gridCol w:w="584"/>
      <w:gridCol w:w="3122"/>
      <w:gridCol w:w="709"/>
      <w:gridCol w:w="726"/>
    </w:tblGrid>
    <w:tr w:rsidR="00340F31" w:rsidRPr="00EC380B" w14:paraId="0FAD3415" w14:textId="77777777" w:rsidTr="00DF4BEE">
      <w:trPr>
        <w:trHeight w:val="288"/>
        <w:tblHeader/>
      </w:trPr>
      <w:tc>
        <w:tcPr>
          <w:tcW w:w="579" w:type="dxa"/>
          <w:vAlign w:val="center"/>
        </w:tcPr>
        <w:p w14:paraId="20CCE61F" w14:textId="77777777" w:rsidR="00340F31" w:rsidRPr="00EC380B" w:rsidRDefault="00340F31" w:rsidP="00DF4BEE">
          <w:pPr>
            <w:pStyle w:val="Header"/>
            <w:jc w:val="center"/>
            <w:rPr>
              <w:rFonts w:ascii="Arial" w:hAnsi="Arial" w:cs="Arial"/>
              <w:sz w:val="12"/>
              <w:szCs w:val="12"/>
            </w:rPr>
          </w:pPr>
          <w:r w:rsidRPr="00EC380B">
            <w:rPr>
              <w:rFonts w:ascii="Arial" w:hAnsi="Arial" w:cs="Arial"/>
              <w:sz w:val="12"/>
              <w:szCs w:val="12"/>
            </w:rPr>
            <w:t>STATE</w:t>
          </w:r>
        </w:p>
      </w:tc>
      <w:tc>
        <w:tcPr>
          <w:tcW w:w="3096" w:type="dxa"/>
          <w:vAlign w:val="center"/>
        </w:tcPr>
        <w:p w14:paraId="6FA509F3" w14:textId="77777777" w:rsidR="00340F31" w:rsidRPr="00EC380B" w:rsidRDefault="00340F31" w:rsidP="00DF4BEE">
          <w:pPr>
            <w:pStyle w:val="Header"/>
            <w:jc w:val="center"/>
            <w:rPr>
              <w:rFonts w:ascii="Arial" w:hAnsi="Arial" w:cs="Arial"/>
              <w:sz w:val="12"/>
              <w:szCs w:val="12"/>
            </w:rPr>
          </w:pPr>
          <w:r w:rsidRPr="00EC380B">
            <w:rPr>
              <w:rFonts w:ascii="Arial" w:hAnsi="Arial" w:cs="Arial"/>
              <w:sz w:val="12"/>
              <w:szCs w:val="12"/>
            </w:rPr>
            <w:t>PROJECT NO.</w:t>
          </w:r>
        </w:p>
      </w:tc>
      <w:tc>
        <w:tcPr>
          <w:tcW w:w="703" w:type="dxa"/>
          <w:vAlign w:val="center"/>
        </w:tcPr>
        <w:p w14:paraId="297BB58D" w14:textId="77777777" w:rsidR="00340F31" w:rsidRPr="00EC380B" w:rsidRDefault="00340F31" w:rsidP="00DF4BEE">
          <w:pPr>
            <w:pStyle w:val="Header"/>
            <w:jc w:val="center"/>
            <w:rPr>
              <w:rFonts w:ascii="Arial" w:hAnsi="Arial" w:cs="Arial"/>
              <w:sz w:val="12"/>
              <w:szCs w:val="12"/>
            </w:rPr>
          </w:pPr>
          <w:r w:rsidRPr="00EC380B">
            <w:rPr>
              <w:rFonts w:ascii="Arial" w:hAnsi="Arial" w:cs="Arial"/>
              <w:sz w:val="12"/>
              <w:szCs w:val="12"/>
            </w:rPr>
            <w:t>SECTION</w:t>
          </w:r>
        </w:p>
        <w:p w14:paraId="09F0A8E2" w14:textId="77777777" w:rsidR="00340F31" w:rsidRPr="00EC380B" w:rsidRDefault="00340F31" w:rsidP="00DF4BEE">
          <w:pPr>
            <w:pStyle w:val="Header"/>
            <w:jc w:val="center"/>
            <w:rPr>
              <w:rFonts w:ascii="Arial" w:hAnsi="Arial" w:cs="Arial"/>
              <w:sz w:val="12"/>
              <w:szCs w:val="12"/>
            </w:rPr>
          </w:pPr>
          <w:r w:rsidRPr="00EC380B">
            <w:rPr>
              <w:rFonts w:ascii="Arial" w:hAnsi="Arial" w:cs="Arial"/>
              <w:sz w:val="12"/>
              <w:szCs w:val="12"/>
            </w:rPr>
            <w:t>NO.</w:t>
          </w:r>
        </w:p>
      </w:tc>
      <w:tc>
        <w:tcPr>
          <w:tcW w:w="720" w:type="dxa"/>
          <w:vAlign w:val="center"/>
        </w:tcPr>
        <w:p w14:paraId="708BA497" w14:textId="77777777" w:rsidR="00340F31" w:rsidRPr="00EC380B" w:rsidRDefault="00340F31" w:rsidP="00DF4BEE">
          <w:pPr>
            <w:pStyle w:val="Header"/>
            <w:jc w:val="center"/>
            <w:rPr>
              <w:rFonts w:ascii="Arial" w:hAnsi="Arial" w:cs="Arial"/>
              <w:sz w:val="12"/>
              <w:szCs w:val="12"/>
            </w:rPr>
          </w:pPr>
          <w:r w:rsidRPr="00EC380B">
            <w:rPr>
              <w:rFonts w:ascii="Arial" w:hAnsi="Arial" w:cs="Arial"/>
              <w:sz w:val="12"/>
              <w:szCs w:val="12"/>
            </w:rPr>
            <w:t>SHEET</w:t>
          </w:r>
        </w:p>
        <w:p w14:paraId="3836216D" w14:textId="77777777" w:rsidR="00340F31" w:rsidRPr="00EC380B" w:rsidRDefault="00340F31" w:rsidP="00DF4BEE">
          <w:pPr>
            <w:pStyle w:val="Header"/>
            <w:jc w:val="center"/>
            <w:rPr>
              <w:rFonts w:ascii="Arial" w:hAnsi="Arial" w:cs="Arial"/>
              <w:sz w:val="12"/>
              <w:szCs w:val="12"/>
            </w:rPr>
          </w:pPr>
          <w:r w:rsidRPr="00EC380B">
            <w:rPr>
              <w:rFonts w:ascii="Arial" w:hAnsi="Arial" w:cs="Arial"/>
              <w:sz w:val="12"/>
              <w:szCs w:val="12"/>
            </w:rPr>
            <w:t>NO.</w:t>
          </w:r>
        </w:p>
      </w:tc>
    </w:tr>
    <w:tr w:rsidR="00340F31" w:rsidRPr="00EC380B" w14:paraId="0DA17973" w14:textId="77777777" w:rsidTr="00DF4BEE">
      <w:trPr>
        <w:trHeight w:val="360"/>
        <w:tblHeader/>
      </w:trPr>
      <w:tc>
        <w:tcPr>
          <w:tcW w:w="579" w:type="dxa"/>
          <w:vAlign w:val="center"/>
        </w:tcPr>
        <w:p w14:paraId="02B3C92C" w14:textId="77777777" w:rsidR="00340F31" w:rsidRPr="00EC380B" w:rsidRDefault="00340F31" w:rsidP="00DF4BEE">
          <w:pPr>
            <w:pStyle w:val="Header"/>
            <w:jc w:val="center"/>
            <w:rPr>
              <w:rFonts w:ascii="Arial" w:hAnsi="Arial" w:cs="Arial"/>
            </w:rPr>
          </w:pPr>
          <w:r w:rsidRPr="00EC380B">
            <w:rPr>
              <w:rFonts w:ascii="Arial" w:hAnsi="Arial" w:cs="Arial"/>
            </w:rPr>
            <w:t>ND</w:t>
          </w:r>
        </w:p>
      </w:tc>
      <w:tc>
        <w:tcPr>
          <w:tcW w:w="3096" w:type="dxa"/>
          <w:vAlign w:val="center"/>
        </w:tcPr>
        <w:p w14:paraId="463951A9" w14:textId="29E8E3EC" w:rsidR="00340F31" w:rsidRPr="00EC380B" w:rsidRDefault="00A7364E" w:rsidP="00DF4BEE">
          <w:pPr>
            <w:pStyle w:val="Header"/>
            <w:jc w:val="center"/>
            <w:rPr>
              <w:rFonts w:ascii="Arial" w:hAnsi="Arial" w:cs="Arial"/>
              <w:sz w:val="22"/>
              <w:szCs w:val="22"/>
            </w:rPr>
          </w:pPr>
          <w:r>
            <w:rPr>
              <w:rFonts w:ascii="Arial" w:hAnsi="Arial" w:cs="Arial"/>
              <w:sz w:val="22"/>
              <w:szCs w:val="22"/>
            </w:rPr>
            <w:t>NH</w:t>
          </w:r>
          <w:r w:rsidR="00340F31" w:rsidRPr="00EC380B">
            <w:rPr>
              <w:rFonts w:ascii="Arial" w:hAnsi="Arial" w:cs="Arial"/>
              <w:sz w:val="22"/>
              <w:szCs w:val="22"/>
            </w:rPr>
            <w:t>-</w:t>
          </w:r>
          <w:r w:rsidR="006F044E">
            <w:rPr>
              <w:rFonts w:ascii="Arial" w:hAnsi="Arial" w:cs="Arial"/>
              <w:sz w:val="22"/>
              <w:szCs w:val="22"/>
            </w:rPr>
            <w:t>5</w:t>
          </w:r>
          <w:r w:rsidR="00340F31" w:rsidRPr="00EC380B">
            <w:rPr>
              <w:rFonts w:ascii="Arial" w:hAnsi="Arial" w:cs="Arial"/>
              <w:sz w:val="22"/>
              <w:szCs w:val="22"/>
            </w:rPr>
            <w:t>-</w:t>
          </w:r>
          <w:r w:rsidR="006F044E">
            <w:rPr>
              <w:rFonts w:ascii="Arial" w:hAnsi="Arial" w:cs="Arial"/>
              <w:sz w:val="22"/>
              <w:szCs w:val="22"/>
            </w:rPr>
            <w:t>200</w:t>
          </w:r>
          <w:r w:rsidR="00340F31" w:rsidRPr="00EC380B">
            <w:rPr>
              <w:rFonts w:ascii="Arial" w:hAnsi="Arial" w:cs="Arial"/>
              <w:sz w:val="22"/>
              <w:szCs w:val="22"/>
            </w:rPr>
            <w:t>(</w:t>
          </w:r>
          <w:r w:rsidR="006F044E">
            <w:rPr>
              <w:rFonts w:ascii="Arial" w:hAnsi="Arial" w:cs="Arial"/>
              <w:sz w:val="22"/>
              <w:szCs w:val="22"/>
            </w:rPr>
            <w:t>035</w:t>
          </w:r>
          <w:r w:rsidR="00340F31" w:rsidRPr="00EC380B">
            <w:rPr>
              <w:rFonts w:ascii="Arial" w:hAnsi="Arial" w:cs="Arial"/>
              <w:sz w:val="22"/>
              <w:szCs w:val="22"/>
            </w:rPr>
            <w:t>)</w:t>
          </w:r>
          <w:r w:rsidR="006F044E">
            <w:rPr>
              <w:rFonts w:ascii="Arial" w:hAnsi="Arial" w:cs="Arial"/>
              <w:sz w:val="22"/>
              <w:szCs w:val="22"/>
            </w:rPr>
            <w:t>102</w:t>
          </w:r>
        </w:p>
      </w:tc>
      <w:tc>
        <w:tcPr>
          <w:tcW w:w="703" w:type="dxa"/>
          <w:vAlign w:val="center"/>
        </w:tcPr>
        <w:p w14:paraId="1FFE8E79" w14:textId="77777777" w:rsidR="00340F31" w:rsidRPr="00EC380B" w:rsidRDefault="00340F31" w:rsidP="00DF4BEE">
          <w:pPr>
            <w:pStyle w:val="Header"/>
            <w:jc w:val="center"/>
            <w:rPr>
              <w:rFonts w:ascii="Arial" w:hAnsi="Arial" w:cs="Arial"/>
              <w:sz w:val="22"/>
              <w:szCs w:val="22"/>
            </w:rPr>
          </w:pPr>
          <w:r w:rsidRPr="00EC380B">
            <w:rPr>
              <w:rFonts w:ascii="Arial" w:hAnsi="Arial" w:cs="Arial"/>
              <w:sz w:val="22"/>
              <w:szCs w:val="22"/>
            </w:rPr>
            <w:t>170</w:t>
          </w:r>
        </w:p>
      </w:tc>
      <w:tc>
        <w:tcPr>
          <w:tcW w:w="720" w:type="dxa"/>
          <w:vAlign w:val="center"/>
        </w:tcPr>
        <w:p w14:paraId="03AC8CC8" w14:textId="774BB932" w:rsidR="00340F31" w:rsidRPr="00EC380B" w:rsidRDefault="00340F31" w:rsidP="00DF4BEE">
          <w:pPr>
            <w:pStyle w:val="Header"/>
            <w:jc w:val="center"/>
            <w:rPr>
              <w:rFonts w:ascii="Arial" w:hAnsi="Arial" w:cs="Arial"/>
              <w:sz w:val="22"/>
              <w:szCs w:val="22"/>
            </w:rPr>
          </w:pPr>
          <w:r w:rsidRPr="00EC380B">
            <w:rPr>
              <w:rFonts w:ascii="Arial" w:hAnsi="Arial" w:cs="Arial"/>
              <w:sz w:val="22"/>
              <w:szCs w:val="22"/>
            </w:rPr>
            <w:fldChar w:fldCharType="begin"/>
          </w:r>
          <w:r w:rsidRPr="00EC380B">
            <w:rPr>
              <w:rFonts w:ascii="Arial" w:hAnsi="Arial" w:cs="Arial"/>
              <w:sz w:val="22"/>
              <w:szCs w:val="22"/>
            </w:rPr>
            <w:instrText xml:space="preserve"> =</w:instrText>
          </w:r>
          <w:r w:rsidRPr="00EC380B">
            <w:rPr>
              <w:rFonts w:ascii="Arial" w:hAnsi="Arial" w:cs="Arial"/>
              <w:sz w:val="22"/>
              <w:szCs w:val="22"/>
            </w:rPr>
            <w:fldChar w:fldCharType="begin"/>
          </w:r>
          <w:r w:rsidRPr="00EC380B">
            <w:rPr>
              <w:rFonts w:ascii="Arial" w:hAnsi="Arial" w:cs="Arial"/>
              <w:sz w:val="22"/>
              <w:szCs w:val="22"/>
            </w:rPr>
            <w:instrText xml:space="preserve"> DocVariable PlanSheetNo </w:instrText>
          </w:r>
          <w:r w:rsidRPr="00EC380B">
            <w:rPr>
              <w:rFonts w:ascii="Arial" w:hAnsi="Arial" w:cs="Arial"/>
              <w:sz w:val="22"/>
              <w:szCs w:val="22"/>
            </w:rPr>
            <w:fldChar w:fldCharType="separate"/>
          </w:r>
          <w:r w:rsidR="00DF4BEE">
            <w:rPr>
              <w:rFonts w:ascii="Arial" w:hAnsi="Arial" w:cs="Arial"/>
              <w:sz w:val="22"/>
              <w:szCs w:val="22"/>
            </w:rPr>
            <w:instrText>2</w:instrText>
          </w:r>
          <w:r w:rsidRPr="00EC380B">
            <w:rPr>
              <w:rFonts w:ascii="Arial" w:hAnsi="Arial" w:cs="Arial"/>
              <w:sz w:val="22"/>
              <w:szCs w:val="22"/>
            </w:rPr>
            <w:fldChar w:fldCharType="end"/>
          </w:r>
          <w:r w:rsidRPr="00EC380B">
            <w:rPr>
              <w:rFonts w:ascii="Arial" w:hAnsi="Arial" w:cs="Arial"/>
              <w:sz w:val="22"/>
              <w:szCs w:val="22"/>
            </w:rPr>
            <w:instrText>+</w:instrText>
          </w:r>
          <w:r w:rsidRPr="00EC380B">
            <w:rPr>
              <w:rFonts w:ascii="Arial" w:hAnsi="Arial" w:cs="Arial"/>
              <w:sz w:val="22"/>
              <w:szCs w:val="22"/>
            </w:rPr>
            <w:fldChar w:fldCharType="begin"/>
          </w:r>
          <w:r w:rsidRPr="00EC380B">
            <w:rPr>
              <w:rFonts w:ascii="Arial" w:hAnsi="Arial" w:cs="Arial"/>
              <w:sz w:val="22"/>
              <w:szCs w:val="22"/>
            </w:rPr>
            <w:instrText xml:space="preserve"> PAGE </w:instrText>
          </w:r>
          <w:r w:rsidRPr="00EC380B">
            <w:rPr>
              <w:rFonts w:ascii="Arial" w:hAnsi="Arial" w:cs="Arial"/>
              <w:sz w:val="22"/>
              <w:szCs w:val="22"/>
            </w:rPr>
            <w:fldChar w:fldCharType="separate"/>
          </w:r>
          <w:r w:rsidR="00DF4BEE">
            <w:rPr>
              <w:rFonts w:ascii="Arial" w:hAnsi="Arial" w:cs="Arial"/>
              <w:noProof/>
              <w:sz w:val="22"/>
              <w:szCs w:val="22"/>
            </w:rPr>
            <w:instrText>1</w:instrText>
          </w:r>
          <w:r w:rsidRPr="00EC380B">
            <w:rPr>
              <w:rFonts w:ascii="Arial" w:hAnsi="Arial" w:cs="Arial"/>
              <w:sz w:val="22"/>
              <w:szCs w:val="22"/>
            </w:rPr>
            <w:fldChar w:fldCharType="end"/>
          </w:r>
          <w:r w:rsidRPr="00EC380B">
            <w:rPr>
              <w:rFonts w:ascii="Arial" w:hAnsi="Arial" w:cs="Arial"/>
              <w:sz w:val="22"/>
              <w:szCs w:val="22"/>
            </w:rPr>
            <w:instrText xml:space="preserve">-1 </w:instrText>
          </w:r>
          <w:r w:rsidRPr="00EC380B">
            <w:rPr>
              <w:rFonts w:ascii="Arial" w:hAnsi="Arial" w:cs="Arial"/>
              <w:sz w:val="22"/>
              <w:szCs w:val="22"/>
            </w:rPr>
            <w:fldChar w:fldCharType="separate"/>
          </w:r>
          <w:r w:rsidR="00DF4BEE">
            <w:rPr>
              <w:rFonts w:ascii="Arial" w:hAnsi="Arial" w:cs="Arial"/>
              <w:noProof/>
              <w:sz w:val="22"/>
              <w:szCs w:val="22"/>
            </w:rPr>
            <w:t>2</w:t>
          </w:r>
          <w:r w:rsidRPr="00EC380B">
            <w:rPr>
              <w:rFonts w:ascii="Arial" w:hAnsi="Arial" w:cs="Arial"/>
              <w:sz w:val="22"/>
              <w:szCs w:val="22"/>
            </w:rPr>
            <w:fldChar w:fldCharType="end"/>
          </w:r>
        </w:p>
      </w:tc>
    </w:tr>
  </w:tbl>
  <w:p w14:paraId="0FBC9C6A" w14:textId="7478A3D0" w:rsidR="00761834" w:rsidRDefault="00340F31" w:rsidP="00761834">
    <w:pPr>
      <w:autoSpaceDE w:val="0"/>
      <w:autoSpaceDN w:val="0"/>
      <w:adjustRightInd w:val="0"/>
      <w:ind w:firstLine="720"/>
      <w:rPr>
        <w:rFonts w:cs="Arial"/>
        <w:b/>
        <w:bCs/>
        <w:sz w:val="18"/>
        <w:szCs w:val="18"/>
      </w:rPr>
    </w:pPr>
    <w:r>
      <w:rPr>
        <w:rFonts w:ascii="Arial" w:hAnsi="Arial" w:cs="Arial"/>
        <w:b/>
        <w:sz w:val="28"/>
        <w:szCs w:val="28"/>
      </w:rPr>
      <w:t xml:space="preserve">                                                                    </w:t>
    </w:r>
    <w:r w:rsidR="00761834">
      <w:rPr>
        <w:rFonts w:ascii="Arial" w:hAnsi="Arial" w:cs="Arial"/>
        <w:b/>
        <w:sz w:val="28"/>
        <w:szCs w:val="28"/>
      </w:rPr>
      <w:t xml:space="preserve">                                                  </w:t>
    </w:r>
    <w:r>
      <w:rPr>
        <w:rFonts w:ascii="Arial" w:hAnsi="Arial" w:cs="Arial"/>
        <w:b/>
        <w:sz w:val="28"/>
        <w:szCs w:val="28"/>
      </w:rPr>
      <w:t xml:space="preserve"> </w:t>
    </w:r>
    <w:r w:rsidR="00761834">
      <w:rPr>
        <w:rFonts w:ascii="Arial" w:hAnsi="Arial" w:cs="Arial"/>
        <w:b/>
        <w:sz w:val="28"/>
        <w:szCs w:val="28"/>
      </w:rPr>
      <w:t xml:space="preserve"> </w:t>
    </w:r>
    <w:r w:rsidRPr="00521224">
      <w:rPr>
        <w:rFonts w:ascii="Arial" w:hAnsi="Arial" w:cs="Arial"/>
        <w:b/>
        <w:sz w:val="28"/>
        <w:szCs w:val="28"/>
        <w:u w:val="single"/>
      </w:rPr>
      <w:t>NOTES</w:t>
    </w:r>
    <w:r>
      <w:rPr>
        <w:rFonts w:ascii="Arial" w:hAnsi="Arial" w:cs="Arial"/>
        <w:b/>
        <w:sz w:val="28"/>
        <w:szCs w:val="28"/>
      </w:rPr>
      <w:t xml:space="preserve">         </w:t>
    </w:r>
    <w:r w:rsidR="00761834">
      <w:rPr>
        <w:rFonts w:ascii="Arial" w:hAnsi="Arial" w:cs="Arial"/>
        <w:b/>
        <w:sz w:val="28"/>
        <w:szCs w:val="28"/>
      </w:rPr>
      <w:t xml:space="preserve">              </w:t>
    </w:r>
    <w:r>
      <w:rPr>
        <w:rFonts w:ascii="Arial" w:hAnsi="Arial" w:cs="Arial"/>
        <w:b/>
        <w:sz w:val="28"/>
        <w:szCs w:val="28"/>
      </w:rPr>
      <w:t xml:space="preserve">  </w:t>
    </w:r>
    <w:bookmarkStart w:id="2" w:name="_Hlk100653329"/>
    <w:r w:rsidR="00761834">
      <w:rPr>
        <w:rFonts w:cs="Arial"/>
        <w:b/>
        <w:bCs/>
        <w:noProof/>
        <w:sz w:val="18"/>
        <w:szCs w:val="18"/>
      </w:rPr>
      <mc:AlternateContent>
        <mc:Choice Requires="wpc">
          <w:drawing>
            <wp:inline distT="0" distB="0" distL="0" distR="0" wp14:anchorId="71CA02C9" wp14:editId="5DACE55B">
              <wp:extent cx="2142490" cy="419735"/>
              <wp:effectExtent l="0" t="0" r="0" b="0"/>
              <wp:docPr id="28" name="Canvas 2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2" name="Rectangle 20"/>
                      <wps:cNvSpPr>
                        <a:spLocks noChangeArrowheads="1"/>
                      </wps:cNvSpPr>
                      <wps:spPr bwMode="auto">
                        <a:xfrm>
                          <a:off x="1270" y="1270"/>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4CD4A" w14:textId="77777777" w:rsidR="00761834" w:rsidRDefault="00761834" w:rsidP="00761834">
                            <w:r>
                              <w:rPr>
                                <w:color w:val="000000"/>
                              </w:rPr>
                              <w:t xml:space="preserve"> </w:t>
                            </w:r>
                          </w:p>
                        </w:txbxContent>
                      </wps:txbx>
                      <wps:bodyPr rot="0" vert="horz" wrap="none" lIns="0" tIns="0" rIns="0" bIns="0" anchor="t" anchorCtr="0">
                        <a:spAutoFit/>
                      </wps:bodyPr>
                    </wps:wsp>
                    <wps:wsp>
                      <wps:cNvPr id="23" name="Rectangle 21"/>
                      <wps:cNvSpPr>
                        <a:spLocks noChangeArrowheads="1"/>
                      </wps:cNvSpPr>
                      <wps:spPr bwMode="auto">
                        <a:xfrm>
                          <a:off x="635" y="635"/>
                          <a:ext cx="1997075"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2"/>
                      <wps:cNvSpPr>
                        <a:spLocks noChangeArrowheads="1"/>
                      </wps:cNvSpPr>
                      <wps:spPr bwMode="auto">
                        <a:xfrm>
                          <a:off x="417830" y="41275"/>
                          <a:ext cx="1381760"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946466" w14:textId="2F28D6CA" w:rsidR="00761834" w:rsidRDefault="00761834" w:rsidP="00761834">
                            <w:r>
                              <w:rPr>
                                <w:rFonts w:ascii="Arial" w:hAnsi="Arial" w:cs="Arial"/>
                                <w:b/>
                                <w:bCs/>
                                <w:color w:val="000000"/>
                                <w:sz w:val="18"/>
                                <w:szCs w:val="18"/>
                              </w:rPr>
                              <w:t xml:space="preserve">23 U.S.C. </w:t>
                            </w:r>
                            <w:r w:rsidR="00C361FB">
                              <w:rPr>
                                <w:rFonts w:ascii="Arial" w:hAnsi="Arial" w:cs="Arial"/>
                                <w:b/>
                                <w:bCs/>
                                <w:color w:val="000000"/>
                                <w:sz w:val="18"/>
                                <w:szCs w:val="18"/>
                              </w:rPr>
                              <w:t xml:space="preserve">§ </w:t>
                            </w:r>
                            <w:r>
                              <w:rPr>
                                <w:rFonts w:ascii="Arial" w:hAnsi="Arial" w:cs="Arial"/>
                                <w:b/>
                                <w:bCs/>
                                <w:color w:val="000000"/>
                                <w:sz w:val="18"/>
                                <w:szCs w:val="18"/>
                              </w:rPr>
                              <w:t>40</w:t>
                            </w:r>
                            <w:r>
                              <w:rPr>
                                <w:rFonts w:cs="Arial"/>
                                <w:b/>
                                <w:bCs/>
                                <w:color w:val="000000"/>
                                <w:sz w:val="18"/>
                                <w:szCs w:val="18"/>
                              </w:rPr>
                              <w:t>7</w:t>
                            </w:r>
                            <w:r w:rsidR="00C361FB">
                              <w:rPr>
                                <w:rFonts w:cs="Arial"/>
                                <w:b/>
                                <w:bCs/>
                                <w:color w:val="000000"/>
                                <w:sz w:val="18"/>
                                <w:szCs w:val="18"/>
                              </w:rPr>
                              <w:t xml:space="preserve"> Documents</w:t>
                            </w:r>
                          </w:p>
                        </w:txbxContent>
                      </wps:txbx>
                      <wps:bodyPr rot="0" vert="horz" wrap="none" lIns="0" tIns="0" rIns="0" bIns="0" anchor="t" anchorCtr="0">
                        <a:spAutoFit/>
                      </wps:bodyPr>
                    </wps:wsp>
                    <wps:wsp>
                      <wps:cNvPr id="25" name="Rectangle 23"/>
                      <wps:cNvSpPr>
                        <a:spLocks noChangeArrowheads="1"/>
                      </wps:cNvSpPr>
                      <wps:spPr bwMode="auto">
                        <a:xfrm>
                          <a:off x="1496060" y="41275"/>
                          <a:ext cx="3238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C9910" w14:textId="77777777" w:rsidR="00761834" w:rsidRDefault="00761834" w:rsidP="00761834">
                            <w:r>
                              <w:rPr>
                                <w:rFonts w:ascii="Arial" w:hAnsi="Arial" w:cs="Arial"/>
                                <w:b/>
                                <w:bCs/>
                                <w:color w:val="000000"/>
                                <w:sz w:val="18"/>
                                <w:szCs w:val="18"/>
                              </w:rPr>
                              <w:t xml:space="preserve"> </w:t>
                            </w:r>
                          </w:p>
                        </w:txbxContent>
                      </wps:txbx>
                      <wps:bodyPr rot="0" vert="horz" wrap="none" lIns="0" tIns="0" rIns="0" bIns="0" anchor="t" anchorCtr="0">
                        <a:spAutoFit/>
                      </wps:bodyPr>
                    </wps:wsp>
                    <wps:wsp>
                      <wps:cNvPr id="26" name="Rectangle 24"/>
                      <wps:cNvSpPr>
                        <a:spLocks noChangeArrowheads="1"/>
                      </wps:cNvSpPr>
                      <wps:spPr bwMode="auto">
                        <a:xfrm>
                          <a:off x="231140" y="179705"/>
                          <a:ext cx="17468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8C5E3" w14:textId="77777777" w:rsidR="00761834" w:rsidRDefault="00761834" w:rsidP="00761834">
                            <w:r>
                              <w:rPr>
                                <w:rFonts w:ascii="Arial" w:hAnsi="Arial" w:cs="Arial"/>
                                <w:b/>
                                <w:bCs/>
                                <w:color w:val="000000"/>
                                <w:sz w:val="18"/>
                                <w:szCs w:val="18"/>
                              </w:rPr>
                              <w:t>NDDOT Reserves All Objections</w:t>
                            </w:r>
                          </w:p>
                        </w:txbxContent>
                      </wps:txbx>
                      <wps:bodyPr rot="0" vert="horz" wrap="none" lIns="0" tIns="0" rIns="0" bIns="0" anchor="t" anchorCtr="0">
                        <a:spAutoFit/>
                      </wps:bodyPr>
                    </wps:wsp>
                    <wps:wsp>
                      <wps:cNvPr id="27" name="Rectangle 25"/>
                      <wps:cNvSpPr>
                        <a:spLocks noChangeArrowheads="1"/>
                      </wps:cNvSpPr>
                      <wps:spPr bwMode="auto">
                        <a:xfrm>
                          <a:off x="2025015" y="179705"/>
                          <a:ext cx="3238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C95D2" w14:textId="77777777" w:rsidR="00761834" w:rsidRDefault="00761834" w:rsidP="00761834">
                            <w:r>
                              <w:rPr>
                                <w:rFonts w:ascii="Arial" w:hAnsi="Arial" w:cs="Arial"/>
                                <w:b/>
                                <w:bCs/>
                                <w:color w:val="000000"/>
                                <w:sz w:val="18"/>
                                <w:szCs w:val="18"/>
                              </w:rPr>
                              <w:t xml:space="preserve"> </w:t>
                            </w:r>
                          </w:p>
                        </w:txbxContent>
                      </wps:txbx>
                      <wps:bodyPr rot="0" vert="horz" wrap="none" lIns="0" tIns="0" rIns="0" bIns="0" anchor="t" anchorCtr="0">
                        <a:spAutoFit/>
                      </wps:bodyPr>
                    </wps:wsp>
                  </wpc:wpc>
                </a:graphicData>
              </a:graphic>
            </wp:inline>
          </w:drawing>
        </mc:Choice>
        <mc:Fallback>
          <w:pict>
            <v:group w14:anchorId="71CA02C9" id="Canvas 28" o:spid="_x0000_s1026" editas="canvas" style="width:168.7pt;height:33.05pt;mso-position-horizontal-relative:char;mso-position-vertical-relative:line" coordsize="21424,4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1424;height:4197;visibility:visible;mso-wrap-style:square">
                <v:fill o:detectmouseclick="t"/>
                <v:path o:connecttype="none"/>
              </v:shape>
              <v:rect id="Rectangle 20" o:spid="_x0000_s1028" style="position:absolute;left:12;top:12;width:388;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4294CD4A" w14:textId="77777777" w:rsidR="00761834" w:rsidRDefault="00761834" w:rsidP="00761834">
                      <w:r>
                        <w:rPr>
                          <w:color w:val="000000"/>
                        </w:rPr>
                        <w:t xml:space="preserve"> </w:t>
                      </w:r>
                    </w:p>
                  </w:txbxContent>
                </v:textbox>
              </v:rect>
              <v:rect id="Rectangle 21" o:spid="_x0000_s1029" style="position:absolute;left:6;top:6;width:19971;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" stroked="f"/>
              <v:rect id="Rectangle 22" o:spid="_x0000_s1030" style="position:absolute;left:4178;top:412;width:13817;height:13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61946466" w14:textId="2F28D6CA" w:rsidR="00761834" w:rsidRDefault="00761834" w:rsidP="00761834">
                      <w:r>
                        <w:rPr>
                          <w:rFonts w:ascii="Arial" w:hAnsi="Arial" w:cs="Arial"/>
                          <w:b/>
                          <w:bCs/>
                          <w:color w:val="000000"/>
                          <w:sz w:val="18"/>
                          <w:szCs w:val="18"/>
                        </w:rPr>
                        <w:t xml:space="preserve">23 U.S.C. </w:t>
                      </w:r>
                      <w:r w:rsidR="00C361FB">
                        <w:rPr>
                          <w:rFonts w:ascii="Arial" w:hAnsi="Arial" w:cs="Arial"/>
                          <w:b/>
                          <w:bCs/>
                          <w:color w:val="000000"/>
                          <w:sz w:val="18"/>
                          <w:szCs w:val="18"/>
                        </w:rPr>
                        <w:t xml:space="preserve">§ </w:t>
                      </w:r>
                      <w:r>
                        <w:rPr>
                          <w:rFonts w:ascii="Arial" w:hAnsi="Arial" w:cs="Arial"/>
                          <w:b/>
                          <w:bCs/>
                          <w:color w:val="000000"/>
                          <w:sz w:val="18"/>
                          <w:szCs w:val="18"/>
                        </w:rPr>
                        <w:t>40</w:t>
                      </w:r>
                      <w:r>
                        <w:rPr>
                          <w:rFonts w:cs="Arial"/>
                          <w:b/>
                          <w:bCs/>
                          <w:color w:val="000000"/>
                          <w:sz w:val="18"/>
                          <w:szCs w:val="18"/>
                        </w:rPr>
                        <w:t>7</w:t>
                      </w:r>
                      <w:r w:rsidR="00C361FB">
                        <w:rPr>
                          <w:rFonts w:cs="Arial"/>
                          <w:b/>
                          <w:bCs/>
                          <w:color w:val="000000"/>
                          <w:sz w:val="18"/>
                          <w:szCs w:val="18"/>
                        </w:rPr>
                        <w:t xml:space="preserve"> Documents</w:t>
                      </w:r>
                    </w:p>
                  </w:txbxContent>
                </v:textbox>
              </v:rect>
              <v:rect id="Rectangle 23" o:spid="_x0000_s1031" style="position:absolute;left:14960;top:412;width:324;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14DC9910" w14:textId="77777777" w:rsidR="00761834" w:rsidRDefault="00761834" w:rsidP="00761834">
                      <w:r>
                        <w:rPr>
                          <w:rFonts w:ascii="Arial" w:hAnsi="Arial" w:cs="Arial"/>
                          <w:b/>
                          <w:bCs/>
                          <w:color w:val="000000"/>
                          <w:sz w:val="18"/>
                          <w:szCs w:val="18"/>
                        </w:rPr>
                        <w:t xml:space="preserve"> </w:t>
                      </w:r>
                    </w:p>
                  </w:txbxContent>
                </v:textbox>
              </v:rect>
              <v:rect id="Rectangle 24" o:spid="_x0000_s1032" style="position:absolute;left:2311;top:1797;width:17469;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6DE8C5E3" w14:textId="77777777" w:rsidR="00761834" w:rsidRDefault="00761834" w:rsidP="00761834">
                      <w:r>
                        <w:rPr>
                          <w:rFonts w:ascii="Arial" w:hAnsi="Arial" w:cs="Arial"/>
                          <w:b/>
                          <w:bCs/>
                          <w:color w:val="000000"/>
                          <w:sz w:val="18"/>
                          <w:szCs w:val="18"/>
                        </w:rPr>
                        <w:t>NDDOT Reserves All Objections</w:t>
                      </w:r>
                    </w:p>
                  </w:txbxContent>
                </v:textbox>
              </v:rect>
              <v:rect id="Rectangle 25" o:spid="_x0000_s1033" style="position:absolute;left:20250;top:1797;width:324;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15FC95D2" w14:textId="77777777" w:rsidR="00761834" w:rsidRDefault="00761834" w:rsidP="00761834">
                      <w:r>
                        <w:rPr>
                          <w:rFonts w:ascii="Arial" w:hAnsi="Arial" w:cs="Arial"/>
                          <w:b/>
                          <w:bCs/>
                          <w:color w:val="000000"/>
                          <w:sz w:val="18"/>
                          <w:szCs w:val="18"/>
                        </w:rPr>
                        <w:t xml:space="preserve"> </w:t>
                      </w:r>
                    </w:p>
                  </w:txbxContent>
                </v:textbox>
              </v:rect>
              <w10:anchorlock/>
            </v:group>
          </w:pict>
        </mc:Fallback>
      </mc:AlternateContent>
    </w:r>
  </w:p>
  <w:bookmarkEnd w:id="2"/>
  <w:p w14:paraId="06BCEB60" w14:textId="241C0011" w:rsidR="00340F31" w:rsidRPr="00521224" w:rsidRDefault="00340F31" w:rsidP="00761834">
    <w:pPr>
      <w:pStyle w:val="Header"/>
      <w:tabs>
        <w:tab w:val="clear" w:pos="4320"/>
        <w:tab w:val="clear" w:pos="8640"/>
        <w:tab w:val="left" w:pos="14860"/>
      </w:tabs>
      <w:rPr>
        <w:rFonts w:ascii="Arial" w:hAnsi="Arial" w:cs="Arial"/>
        <w:b/>
        <w:sz w:val="28"/>
        <w:szCs w:val="28"/>
      </w:rPr>
    </w:pPr>
    <w:r>
      <w:rPr>
        <w:rFonts w:ascii="Arial" w:hAnsi="Arial" w:cs="Arial"/>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E828FD4"/>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F05712C"/>
    <w:multiLevelType w:val="hybridMultilevel"/>
    <w:tmpl w:val="425C2CF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6596C76"/>
    <w:multiLevelType w:val="hybridMultilevel"/>
    <w:tmpl w:val="75862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1408D9"/>
    <w:multiLevelType w:val="hybridMultilevel"/>
    <w:tmpl w:val="7A4C4336"/>
    <w:lvl w:ilvl="0" w:tplc="1C1CB830">
      <w:start w:val="602"/>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816FB0"/>
    <w:multiLevelType w:val="hybridMultilevel"/>
    <w:tmpl w:val="06C27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9858063">
    <w:abstractNumId w:val="0"/>
    <w:lvlOverride w:ilvl="0">
      <w:startOverride w:val="1"/>
      <w:lvl w:ilvl="0">
        <w:start w:val="1"/>
        <w:numFmt w:val="decimal"/>
        <w:lvlText w:val="%1."/>
        <w:lvlJc w:val="left"/>
        <w:rPr>
          <w:rFonts w:ascii="Arial" w:hAnsi="Arial" w:cs="Arial" w:hint="default"/>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4215780">
    <w:abstractNumId w:val="3"/>
  </w:num>
  <w:num w:numId="3" w16cid:durableId="784425546">
    <w:abstractNumId w:val="4"/>
  </w:num>
  <w:num w:numId="4" w16cid:durableId="1474985783">
    <w:abstractNumId w:val="2"/>
  </w:num>
  <w:num w:numId="5" w16cid:durableId="1943763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lignBordersAndEdges/>
  <w:bordersDoNotSurroundFooter/>
  <w:activeWritingStyle w:appName="MSWord" w:lang="en-US" w:vendorID="64" w:dllVersion="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6062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BridgeSheetNo" w:val="2"/>
    <w:docVar w:name="PlanSheetNo" w:val="2"/>
  </w:docVars>
  <w:rsids>
    <w:rsidRoot w:val="00E33650"/>
    <w:rsid w:val="0000296A"/>
    <w:rsid w:val="00007C30"/>
    <w:rsid w:val="00010DAA"/>
    <w:rsid w:val="00013C83"/>
    <w:rsid w:val="00015E90"/>
    <w:rsid w:val="00017DC5"/>
    <w:rsid w:val="00020541"/>
    <w:rsid w:val="0002174B"/>
    <w:rsid w:val="00022797"/>
    <w:rsid w:val="000240CE"/>
    <w:rsid w:val="00025492"/>
    <w:rsid w:val="00025764"/>
    <w:rsid w:val="0002796C"/>
    <w:rsid w:val="00032902"/>
    <w:rsid w:val="00032A2E"/>
    <w:rsid w:val="000340CD"/>
    <w:rsid w:val="00035763"/>
    <w:rsid w:val="000373A0"/>
    <w:rsid w:val="00037C46"/>
    <w:rsid w:val="00045CDD"/>
    <w:rsid w:val="000460CE"/>
    <w:rsid w:val="000468A9"/>
    <w:rsid w:val="000548E7"/>
    <w:rsid w:val="00055073"/>
    <w:rsid w:val="000670DF"/>
    <w:rsid w:val="00072164"/>
    <w:rsid w:val="000769D7"/>
    <w:rsid w:val="000804A0"/>
    <w:rsid w:val="00081474"/>
    <w:rsid w:val="00081F99"/>
    <w:rsid w:val="00083C76"/>
    <w:rsid w:val="00083CEB"/>
    <w:rsid w:val="00084200"/>
    <w:rsid w:val="0008466E"/>
    <w:rsid w:val="00084CC9"/>
    <w:rsid w:val="000854A6"/>
    <w:rsid w:val="00090A29"/>
    <w:rsid w:val="0009402F"/>
    <w:rsid w:val="000961E4"/>
    <w:rsid w:val="000A1B73"/>
    <w:rsid w:val="000A3E2A"/>
    <w:rsid w:val="000B20F9"/>
    <w:rsid w:val="000B2AAB"/>
    <w:rsid w:val="000B31BE"/>
    <w:rsid w:val="000B35C5"/>
    <w:rsid w:val="000B42DF"/>
    <w:rsid w:val="000C031E"/>
    <w:rsid w:val="000C3A1A"/>
    <w:rsid w:val="000C46CD"/>
    <w:rsid w:val="000C4709"/>
    <w:rsid w:val="000C7D69"/>
    <w:rsid w:val="000D0EDB"/>
    <w:rsid w:val="000D3B93"/>
    <w:rsid w:val="000E0C7A"/>
    <w:rsid w:val="000E1CF2"/>
    <w:rsid w:val="000E21D9"/>
    <w:rsid w:val="000E5649"/>
    <w:rsid w:val="000E5F4C"/>
    <w:rsid w:val="000E6514"/>
    <w:rsid w:val="000E75B3"/>
    <w:rsid w:val="000F18C0"/>
    <w:rsid w:val="000F2AA7"/>
    <w:rsid w:val="000F3490"/>
    <w:rsid w:val="000F5156"/>
    <w:rsid w:val="000F53D1"/>
    <w:rsid w:val="000F6C80"/>
    <w:rsid w:val="001011C7"/>
    <w:rsid w:val="00101825"/>
    <w:rsid w:val="0010506A"/>
    <w:rsid w:val="00121229"/>
    <w:rsid w:val="00122146"/>
    <w:rsid w:val="001227E6"/>
    <w:rsid w:val="00123A1F"/>
    <w:rsid w:val="001242B2"/>
    <w:rsid w:val="00126698"/>
    <w:rsid w:val="00126DEF"/>
    <w:rsid w:val="00131597"/>
    <w:rsid w:val="00132C1F"/>
    <w:rsid w:val="00133127"/>
    <w:rsid w:val="00133AC4"/>
    <w:rsid w:val="00134278"/>
    <w:rsid w:val="001356A0"/>
    <w:rsid w:val="00137954"/>
    <w:rsid w:val="0014089A"/>
    <w:rsid w:val="00140C2C"/>
    <w:rsid w:val="001429F3"/>
    <w:rsid w:val="00144194"/>
    <w:rsid w:val="00151503"/>
    <w:rsid w:val="0015262F"/>
    <w:rsid w:val="001539FD"/>
    <w:rsid w:val="001565B8"/>
    <w:rsid w:val="00160567"/>
    <w:rsid w:val="00161A94"/>
    <w:rsid w:val="00163470"/>
    <w:rsid w:val="001647F3"/>
    <w:rsid w:val="001668C2"/>
    <w:rsid w:val="00166C63"/>
    <w:rsid w:val="00170138"/>
    <w:rsid w:val="00170F00"/>
    <w:rsid w:val="00172138"/>
    <w:rsid w:val="0017459D"/>
    <w:rsid w:val="001776CD"/>
    <w:rsid w:val="00180CFF"/>
    <w:rsid w:val="00181886"/>
    <w:rsid w:val="00192182"/>
    <w:rsid w:val="001935D3"/>
    <w:rsid w:val="00193CA1"/>
    <w:rsid w:val="00197374"/>
    <w:rsid w:val="001A031F"/>
    <w:rsid w:val="001A0528"/>
    <w:rsid w:val="001A053F"/>
    <w:rsid w:val="001A0D71"/>
    <w:rsid w:val="001A1B55"/>
    <w:rsid w:val="001A27AC"/>
    <w:rsid w:val="001A4650"/>
    <w:rsid w:val="001A76B6"/>
    <w:rsid w:val="001B1A06"/>
    <w:rsid w:val="001B3277"/>
    <w:rsid w:val="001B3994"/>
    <w:rsid w:val="001B3C2B"/>
    <w:rsid w:val="001B4B4D"/>
    <w:rsid w:val="001B6186"/>
    <w:rsid w:val="001C009A"/>
    <w:rsid w:val="001C0D07"/>
    <w:rsid w:val="001C1F41"/>
    <w:rsid w:val="001C336E"/>
    <w:rsid w:val="001C396C"/>
    <w:rsid w:val="001C7340"/>
    <w:rsid w:val="001C795A"/>
    <w:rsid w:val="001D1FF0"/>
    <w:rsid w:val="001D40EB"/>
    <w:rsid w:val="001D4F62"/>
    <w:rsid w:val="001D6A28"/>
    <w:rsid w:val="001E02D9"/>
    <w:rsid w:val="001E5002"/>
    <w:rsid w:val="001E7526"/>
    <w:rsid w:val="001F04D1"/>
    <w:rsid w:val="001F0957"/>
    <w:rsid w:val="001F4C3C"/>
    <w:rsid w:val="001F54AC"/>
    <w:rsid w:val="001F5747"/>
    <w:rsid w:val="001F749D"/>
    <w:rsid w:val="0020017A"/>
    <w:rsid w:val="002006D9"/>
    <w:rsid w:val="00200F04"/>
    <w:rsid w:val="00205486"/>
    <w:rsid w:val="00207F70"/>
    <w:rsid w:val="002104E2"/>
    <w:rsid w:val="00211954"/>
    <w:rsid w:val="0021198C"/>
    <w:rsid w:val="002125D4"/>
    <w:rsid w:val="00214FA2"/>
    <w:rsid w:val="00217982"/>
    <w:rsid w:val="00217A6A"/>
    <w:rsid w:val="00220287"/>
    <w:rsid w:val="00224769"/>
    <w:rsid w:val="00225068"/>
    <w:rsid w:val="002258F8"/>
    <w:rsid w:val="00231DA0"/>
    <w:rsid w:val="00233A2B"/>
    <w:rsid w:val="0023628D"/>
    <w:rsid w:val="00242D81"/>
    <w:rsid w:val="002433CC"/>
    <w:rsid w:val="00244FAA"/>
    <w:rsid w:val="00246F12"/>
    <w:rsid w:val="002502D8"/>
    <w:rsid w:val="00250B1E"/>
    <w:rsid w:val="0025179F"/>
    <w:rsid w:val="002527D2"/>
    <w:rsid w:val="00253114"/>
    <w:rsid w:val="00254A7E"/>
    <w:rsid w:val="00256632"/>
    <w:rsid w:val="00257F1D"/>
    <w:rsid w:val="00260441"/>
    <w:rsid w:val="002635B6"/>
    <w:rsid w:val="00271D52"/>
    <w:rsid w:val="00272062"/>
    <w:rsid w:val="00274347"/>
    <w:rsid w:val="00274887"/>
    <w:rsid w:val="002750AF"/>
    <w:rsid w:val="00276315"/>
    <w:rsid w:val="00281B64"/>
    <w:rsid w:val="00283412"/>
    <w:rsid w:val="00284F60"/>
    <w:rsid w:val="00290544"/>
    <w:rsid w:val="002906B0"/>
    <w:rsid w:val="00291030"/>
    <w:rsid w:val="002934E9"/>
    <w:rsid w:val="002936D0"/>
    <w:rsid w:val="00293AB4"/>
    <w:rsid w:val="0029460D"/>
    <w:rsid w:val="002955B5"/>
    <w:rsid w:val="00295700"/>
    <w:rsid w:val="00296C53"/>
    <w:rsid w:val="002A26F3"/>
    <w:rsid w:val="002A3D14"/>
    <w:rsid w:val="002A754C"/>
    <w:rsid w:val="002B0639"/>
    <w:rsid w:val="002B0887"/>
    <w:rsid w:val="002B27D7"/>
    <w:rsid w:val="002B3A3E"/>
    <w:rsid w:val="002B4C6E"/>
    <w:rsid w:val="002B71A2"/>
    <w:rsid w:val="002C4A61"/>
    <w:rsid w:val="002C6EC2"/>
    <w:rsid w:val="002C75BB"/>
    <w:rsid w:val="002D19E4"/>
    <w:rsid w:val="002D1AAA"/>
    <w:rsid w:val="002D1CA8"/>
    <w:rsid w:val="002D343C"/>
    <w:rsid w:val="002D409A"/>
    <w:rsid w:val="002D4CA2"/>
    <w:rsid w:val="002D52B7"/>
    <w:rsid w:val="002E48D2"/>
    <w:rsid w:val="002E6021"/>
    <w:rsid w:val="002E72B9"/>
    <w:rsid w:val="002F05A8"/>
    <w:rsid w:val="002F4E07"/>
    <w:rsid w:val="002F4E82"/>
    <w:rsid w:val="002F619E"/>
    <w:rsid w:val="00300C47"/>
    <w:rsid w:val="003014CC"/>
    <w:rsid w:val="003014E9"/>
    <w:rsid w:val="00301554"/>
    <w:rsid w:val="00301E86"/>
    <w:rsid w:val="0030281F"/>
    <w:rsid w:val="00303401"/>
    <w:rsid w:val="0030411F"/>
    <w:rsid w:val="0030447B"/>
    <w:rsid w:val="00310659"/>
    <w:rsid w:val="00312130"/>
    <w:rsid w:val="003142DD"/>
    <w:rsid w:val="00315182"/>
    <w:rsid w:val="00315A4A"/>
    <w:rsid w:val="00320A33"/>
    <w:rsid w:val="00321E48"/>
    <w:rsid w:val="0032334C"/>
    <w:rsid w:val="00325915"/>
    <w:rsid w:val="00326609"/>
    <w:rsid w:val="00326EAC"/>
    <w:rsid w:val="0033041F"/>
    <w:rsid w:val="00340F31"/>
    <w:rsid w:val="00341283"/>
    <w:rsid w:val="00341F1B"/>
    <w:rsid w:val="00343F20"/>
    <w:rsid w:val="00343F60"/>
    <w:rsid w:val="00351A12"/>
    <w:rsid w:val="003521A8"/>
    <w:rsid w:val="00353216"/>
    <w:rsid w:val="00353BB6"/>
    <w:rsid w:val="0035413E"/>
    <w:rsid w:val="00355272"/>
    <w:rsid w:val="003566DC"/>
    <w:rsid w:val="003578BC"/>
    <w:rsid w:val="003614A1"/>
    <w:rsid w:val="00365847"/>
    <w:rsid w:val="00365D29"/>
    <w:rsid w:val="003663F5"/>
    <w:rsid w:val="00367B31"/>
    <w:rsid w:val="00371171"/>
    <w:rsid w:val="003733A4"/>
    <w:rsid w:val="00373A82"/>
    <w:rsid w:val="0037540D"/>
    <w:rsid w:val="00377170"/>
    <w:rsid w:val="00377E36"/>
    <w:rsid w:val="003825A1"/>
    <w:rsid w:val="00382BE9"/>
    <w:rsid w:val="00382C9F"/>
    <w:rsid w:val="003846E0"/>
    <w:rsid w:val="0038569B"/>
    <w:rsid w:val="00386521"/>
    <w:rsid w:val="00386EB9"/>
    <w:rsid w:val="00386FE6"/>
    <w:rsid w:val="003903ED"/>
    <w:rsid w:val="003926DD"/>
    <w:rsid w:val="00392DAD"/>
    <w:rsid w:val="0039424F"/>
    <w:rsid w:val="00394C93"/>
    <w:rsid w:val="00395398"/>
    <w:rsid w:val="0039614D"/>
    <w:rsid w:val="00396422"/>
    <w:rsid w:val="003A0155"/>
    <w:rsid w:val="003A1B97"/>
    <w:rsid w:val="003A1F44"/>
    <w:rsid w:val="003A23F3"/>
    <w:rsid w:val="003A2755"/>
    <w:rsid w:val="003A451F"/>
    <w:rsid w:val="003A4FDF"/>
    <w:rsid w:val="003A5535"/>
    <w:rsid w:val="003A5A6D"/>
    <w:rsid w:val="003A65D7"/>
    <w:rsid w:val="003B00FF"/>
    <w:rsid w:val="003B06AC"/>
    <w:rsid w:val="003B3ED8"/>
    <w:rsid w:val="003B72F7"/>
    <w:rsid w:val="003C0B8A"/>
    <w:rsid w:val="003C0D1B"/>
    <w:rsid w:val="003C0F7A"/>
    <w:rsid w:val="003C1489"/>
    <w:rsid w:val="003C2A43"/>
    <w:rsid w:val="003C516E"/>
    <w:rsid w:val="003C5E0F"/>
    <w:rsid w:val="003C7DC4"/>
    <w:rsid w:val="003D0225"/>
    <w:rsid w:val="003D02EF"/>
    <w:rsid w:val="003D0E6F"/>
    <w:rsid w:val="003D3160"/>
    <w:rsid w:val="003D56E0"/>
    <w:rsid w:val="003E45DB"/>
    <w:rsid w:val="003E4DED"/>
    <w:rsid w:val="003E709D"/>
    <w:rsid w:val="003F1021"/>
    <w:rsid w:val="003F1D42"/>
    <w:rsid w:val="003F1E35"/>
    <w:rsid w:val="003F317C"/>
    <w:rsid w:val="003F3CC7"/>
    <w:rsid w:val="003F422A"/>
    <w:rsid w:val="003F5A9F"/>
    <w:rsid w:val="004021A9"/>
    <w:rsid w:val="00404CE3"/>
    <w:rsid w:val="00406454"/>
    <w:rsid w:val="00406924"/>
    <w:rsid w:val="0041017A"/>
    <w:rsid w:val="0041450A"/>
    <w:rsid w:val="00415AC0"/>
    <w:rsid w:val="00421ED7"/>
    <w:rsid w:val="00425CA8"/>
    <w:rsid w:val="004275F4"/>
    <w:rsid w:val="00431019"/>
    <w:rsid w:val="00432BC6"/>
    <w:rsid w:val="0043391D"/>
    <w:rsid w:val="004339DE"/>
    <w:rsid w:val="00436E60"/>
    <w:rsid w:val="0043787D"/>
    <w:rsid w:val="00440537"/>
    <w:rsid w:val="004418E9"/>
    <w:rsid w:val="00441FF3"/>
    <w:rsid w:val="00442D1A"/>
    <w:rsid w:val="00443AD2"/>
    <w:rsid w:val="004456E4"/>
    <w:rsid w:val="00446CA3"/>
    <w:rsid w:val="0044779D"/>
    <w:rsid w:val="00447D0B"/>
    <w:rsid w:val="00447E94"/>
    <w:rsid w:val="00451133"/>
    <w:rsid w:val="00451F2C"/>
    <w:rsid w:val="00454DC1"/>
    <w:rsid w:val="00456427"/>
    <w:rsid w:val="00456B8B"/>
    <w:rsid w:val="00461FD7"/>
    <w:rsid w:val="004621A0"/>
    <w:rsid w:val="00463866"/>
    <w:rsid w:val="00463D42"/>
    <w:rsid w:val="004651BE"/>
    <w:rsid w:val="00471388"/>
    <w:rsid w:val="00472F07"/>
    <w:rsid w:val="00473067"/>
    <w:rsid w:val="00476A78"/>
    <w:rsid w:val="00476E20"/>
    <w:rsid w:val="00480685"/>
    <w:rsid w:val="00481769"/>
    <w:rsid w:val="00483516"/>
    <w:rsid w:val="0048728D"/>
    <w:rsid w:val="004875AD"/>
    <w:rsid w:val="0049200A"/>
    <w:rsid w:val="00492333"/>
    <w:rsid w:val="00492A8F"/>
    <w:rsid w:val="004943D0"/>
    <w:rsid w:val="00495E3A"/>
    <w:rsid w:val="00496B3A"/>
    <w:rsid w:val="00496B98"/>
    <w:rsid w:val="00497E25"/>
    <w:rsid w:val="004A015B"/>
    <w:rsid w:val="004A0AA2"/>
    <w:rsid w:val="004A16BD"/>
    <w:rsid w:val="004A2F69"/>
    <w:rsid w:val="004A3555"/>
    <w:rsid w:val="004A4C04"/>
    <w:rsid w:val="004A5180"/>
    <w:rsid w:val="004A57D5"/>
    <w:rsid w:val="004A75BB"/>
    <w:rsid w:val="004B05D8"/>
    <w:rsid w:val="004B12FC"/>
    <w:rsid w:val="004B157D"/>
    <w:rsid w:val="004B1E95"/>
    <w:rsid w:val="004B27AC"/>
    <w:rsid w:val="004B2AF8"/>
    <w:rsid w:val="004B3BD4"/>
    <w:rsid w:val="004C0A98"/>
    <w:rsid w:val="004C2927"/>
    <w:rsid w:val="004C2DF9"/>
    <w:rsid w:val="004C2E63"/>
    <w:rsid w:val="004C6844"/>
    <w:rsid w:val="004C7F2E"/>
    <w:rsid w:val="004D21A1"/>
    <w:rsid w:val="004D3FD9"/>
    <w:rsid w:val="004E4096"/>
    <w:rsid w:val="004E6CED"/>
    <w:rsid w:val="004E6D9F"/>
    <w:rsid w:val="004E7BA8"/>
    <w:rsid w:val="004F01B6"/>
    <w:rsid w:val="004F1283"/>
    <w:rsid w:val="004F166A"/>
    <w:rsid w:val="004F1BEF"/>
    <w:rsid w:val="004F51D2"/>
    <w:rsid w:val="004F60E4"/>
    <w:rsid w:val="004F64DA"/>
    <w:rsid w:val="00501766"/>
    <w:rsid w:val="005056E7"/>
    <w:rsid w:val="00510689"/>
    <w:rsid w:val="00515BE7"/>
    <w:rsid w:val="00517588"/>
    <w:rsid w:val="00520F9D"/>
    <w:rsid w:val="0052111D"/>
    <w:rsid w:val="00521224"/>
    <w:rsid w:val="00521BA5"/>
    <w:rsid w:val="00521FCA"/>
    <w:rsid w:val="0052249B"/>
    <w:rsid w:val="00522B63"/>
    <w:rsid w:val="00524A15"/>
    <w:rsid w:val="00526561"/>
    <w:rsid w:val="005308C0"/>
    <w:rsid w:val="00531113"/>
    <w:rsid w:val="0053508D"/>
    <w:rsid w:val="00535366"/>
    <w:rsid w:val="005403D9"/>
    <w:rsid w:val="00540BF4"/>
    <w:rsid w:val="00547298"/>
    <w:rsid w:val="0055057C"/>
    <w:rsid w:val="005522E5"/>
    <w:rsid w:val="005547BE"/>
    <w:rsid w:val="0056139B"/>
    <w:rsid w:val="00565596"/>
    <w:rsid w:val="00565DC5"/>
    <w:rsid w:val="00566F30"/>
    <w:rsid w:val="005701A9"/>
    <w:rsid w:val="00571481"/>
    <w:rsid w:val="00574D76"/>
    <w:rsid w:val="00576406"/>
    <w:rsid w:val="0057688D"/>
    <w:rsid w:val="00577711"/>
    <w:rsid w:val="00580A94"/>
    <w:rsid w:val="00581C2C"/>
    <w:rsid w:val="005822F7"/>
    <w:rsid w:val="005843FD"/>
    <w:rsid w:val="00586304"/>
    <w:rsid w:val="00590C19"/>
    <w:rsid w:val="005911F6"/>
    <w:rsid w:val="005927B4"/>
    <w:rsid w:val="0059668E"/>
    <w:rsid w:val="005977A3"/>
    <w:rsid w:val="00597B21"/>
    <w:rsid w:val="005A0116"/>
    <w:rsid w:val="005A48CD"/>
    <w:rsid w:val="005A6BB6"/>
    <w:rsid w:val="005B59CD"/>
    <w:rsid w:val="005B5DD8"/>
    <w:rsid w:val="005B6E19"/>
    <w:rsid w:val="005B7326"/>
    <w:rsid w:val="005C051C"/>
    <w:rsid w:val="005C1D43"/>
    <w:rsid w:val="005C566E"/>
    <w:rsid w:val="005C5B86"/>
    <w:rsid w:val="005C69D8"/>
    <w:rsid w:val="005D0D45"/>
    <w:rsid w:val="005D1C7A"/>
    <w:rsid w:val="005D23C6"/>
    <w:rsid w:val="005D4B2A"/>
    <w:rsid w:val="005D4C02"/>
    <w:rsid w:val="005D6F71"/>
    <w:rsid w:val="005E1E0F"/>
    <w:rsid w:val="005E2836"/>
    <w:rsid w:val="005E3592"/>
    <w:rsid w:val="005E37C4"/>
    <w:rsid w:val="005E45DB"/>
    <w:rsid w:val="005E7499"/>
    <w:rsid w:val="005F0356"/>
    <w:rsid w:val="005F2726"/>
    <w:rsid w:val="005F37FA"/>
    <w:rsid w:val="005F55CB"/>
    <w:rsid w:val="005F5E0C"/>
    <w:rsid w:val="005F73C5"/>
    <w:rsid w:val="00600426"/>
    <w:rsid w:val="0060060D"/>
    <w:rsid w:val="00600E57"/>
    <w:rsid w:val="00605004"/>
    <w:rsid w:val="00605572"/>
    <w:rsid w:val="0060561D"/>
    <w:rsid w:val="00607816"/>
    <w:rsid w:val="00610146"/>
    <w:rsid w:val="00614732"/>
    <w:rsid w:val="00614894"/>
    <w:rsid w:val="006149A1"/>
    <w:rsid w:val="00614D12"/>
    <w:rsid w:val="0062328E"/>
    <w:rsid w:val="00623C02"/>
    <w:rsid w:val="00625C25"/>
    <w:rsid w:val="00626951"/>
    <w:rsid w:val="00627075"/>
    <w:rsid w:val="006273DD"/>
    <w:rsid w:val="00631CE1"/>
    <w:rsid w:val="006322F5"/>
    <w:rsid w:val="0063343E"/>
    <w:rsid w:val="0063458F"/>
    <w:rsid w:val="0063538C"/>
    <w:rsid w:val="0063691A"/>
    <w:rsid w:val="00640C9A"/>
    <w:rsid w:val="006422A4"/>
    <w:rsid w:val="006424D4"/>
    <w:rsid w:val="006432D9"/>
    <w:rsid w:val="00644BFE"/>
    <w:rsid w:val="006471B4"/>
    <w:rsid w:val="00650DA5"/>
    <w:rsid w:val="00653503"/>
    <w:rsid w:val="00653E2A"/>
    <w:rsid w:val="00655E0F"/>
    <w:rsid w:val="00655FB3"/>
    <w:rsid w:val="006605E8"/>
    <w:rsid w:val="00660779"/>
    <w:rsid w:val="00662602"/>
    <w:rsid w:val="00663101"/>
    <w:rsid w:val="006638B6"/>
    <w:rsid w:val="00665DD2"/>
    <w:rsid w:val="0066729A"/>
    <w:rsid w:val="006723F6"/>
    <w:rsid w:val="006730D7"/>
    <w:rsid w:val="00674BA4"/>
    <w:rsid w:val="006760C3"/>
    <w:rsid w:val="0067689A"/>
    <w:rsid w:val="00677B70"/>
    <w:rsid w:val="0068178F"/>
    <w:rsid w:val="00681F70"/>
    <w:rsid w:val="0068207D"/>
    <w:rsid w:val="00683388"/>
    <w:rsid w:val="006850E9"/>
    <w:rsid w:val="00686983"/>
    <w:rsid w:val="00686998"/>
    <w:rsid w:val="00686CB7"/>
    <w:rsid w:val="0068729D"/>
    <w:rsid w:val="00690C38"/>
    <w:rsid w:val="00691B73"/>
    <w:rsid w:val="00693BEF"/>
    <w:rsid w:val="00694059"/>
    <w:rsid w:val="006A0C2D"/>
    <w:rsid w:val="006A1E00"/>
    <w:rsid w:val="006A430B"/>
    <w:rsid w:val="006A6A08"/>
    <w:rsid w:val="006A6B57"/>
    <w:rsid w:val="006A6C76"/>
    <w:rsid w:val="006B4EFD"/>
    <w:rsid w:val="006B5F3F"/>
    <w:rsid w:val="006C00CF"/>
    <w:rsid w:val="006C125B"/>
    <w:rsid w:val="006C31D6"/>
    <w:rsid w:val="006C417E"/>
    <w:rsid w:val="006C4D1D"/>
    <w:rsid w:val="006C5E7C"/>
    <w:rsid w:val="006C6491"/>
    <w:rsid w:val="006E0F2F"/>
    <w:rsid w:val="006E3998"/>
    <w:rsid w:val="006E4162"/>
    <w:rsid w:val="006E5AA8"/>
    <w:rsid w:val="006E7154"/>
    <w:rsid w:val="006F044E"/>
    <w:rsid w:val="006F0555"/>
    <w:rsid w:val="006F0AAF"/>
    <w:rsid w:val="006F2488"/>
    <w:rsid w:val="006F41E4"/>
    <w:rsid w:val="00700E81"/>
    <w:rsid w:val="00701999"/>
    <w:rsid w:val="00703322"/>
    <w:rsid w:val="00706DAE"/>
    <w:rsid w:val="00710B06"/>
    <w:rsid w:val="00713C88"/>
    <w:rsid w:val="00715EBF"/>
    <w:rsid w:val="00720380"/>
    <w:rsid w:val="007209F2"/>
    <w:rsid w:val="007211A7"/>
    <w:rsid w:val="00722592"/>
    <w:rsid w:val="00731299"/>
    <w:rsid w:val="00733963"/>
    <w:rsid w:val="007345F3"/>
    <w:rsid w:val="00734C2A"/>
    <w:rsid w:val="00741523"/>
    <w:rsid w:val="00743DA8"/>
    <w:rsid w:val="0074401E"/>
    <w:rsid w:val="0074552A"/>
    <w:rsid w:val="00747E2D"/>
    <w:rsid w:val="00752123"/>
    <w:rsid w:val="007538B9"/>
    <w:rsid w:val="0075453F"/>
    <w:rsid w:val="00756DD3"/>
    <w:rsid w:val="00761834"/>
    <w:rsid w:val="0076758F"/>
    <w:rsid w:val="00767E02"/>
    <w:rsid w:val="0077006D"/>
    <w:rsid w:val="00771DD3"/>
    <w:rsid w:val="00772590"/>
    <w:rsid w:val="00775F52"/>
    <w:rsid w:val="00776F7E"/>
    <w:rsid w:val="0077759B"/>
    <w:rsid w:val="00782364"/>
    <w:rsid w:val="00783B53"/>
    <w:rsid w:val="00784CB5"/>
    <w:rsid w:val="007864F6"/>
    <w:rsid w:val="00786ADA"/>
    <w:rsid w:val="007870EB"/>
    <w:rsid w:val="00790D7C"/>
    <w:rsid w:val="00791A84"/>
    <w:rsid w:val="00792303"/>
    <w:rsid w:val="00793A4B"/>
    <w:rsid w:val="00793C87"/>
    <w:rsid w:val="00795857"/>
    <w:rsid w:val="007A24CB"/>
    <w:rsid w:val="007A48FF"/>
    <w:rsid w:val="007A629E"/>
    <w:rsid w:val="007A74B6"/>
    <w:rsid w:val="007B1C15"/>
    <w:rsid w:val="007B1DAE"/>
    <w:rsid w:val="007B235D"/>
    <w:rsid w:val="007B52DB"/>
    <w:rsid w:val="007B6563"/>
    <w:rsid w:val="007B672D"/>
    <w:rsid w:val="007C1110"/>
    <w:rsid w:val="007C1966"/>
    <w:rsid w:val="007C1D30"/>
    <w:rsid w:val="007C336E"/>
    <w:rsid w:val="007C424A"/>
    <w:rsid w:val="007C6508"/>
    <w:rsid w:val="007C7FF9"/>
    <w:rsid w:val="007D0203"/>
    <w:rsid w:val="007D0739"/>
    <w:rsid w:val="007D414C"/>
    <w:rsid w:val="007D5615"/>
    <w:rsid w:val="007D68D1"/>
    <w:rsid w:val="007D698E"/>
    <w:rsid w:val="007E009F"/>
    <w:rsid w:val="007E4292"/>
    <w:rsid w:val="007E47E3"/>
    <w:rsid w:val="007E7485"/>
    <w:rsid w:val="007F087B"/>
    <w:rsid w:val="007F0934"/>
    <w:rsid w:val="007F247F"/>
    <w:rsid w:val="007F4BA7"/>
    <w:rsid w:val="007F5A51"/>
    <w:rsid w:val="00800510"/>
    <w:rsid w:val="008012DB"/>
    <w:rsid w:val="008019E4"/>
    <w:rsid w:val="00801A81"/>
    <w:rsid w:val="00805101"/>
    <w:rsid w:val="00810C1D"/>
    <w:rsid w:val="0081179E"/>
    <w:rsid w:val="0081641D"/>
    <w:rsid w:val="00816BA5"/>
    <w:rsid w:val="008208A8"/>
    <w:rsid w:val="00821BA1"/>
    <w:rsid w:val="00821F56"/>
    <w:rsid w:val="00822AE9"/>
    <w:rsid w:val="00822BA6"/>
    <w:rsid w:val="0082388B"/>
    <w:rsid w:val="008261E6"/>
    <w:rsid w:val="00827A67"/>
    <w:rsid w:val="00830522"/>
    <w:rsid w:val="00832CDB"/>
    <w:rsid w:val="0083388C"/>
    <w:rsid w:val="00834093"/>
    <w:rsid w:val="0083506F"/>
    <w:rsid w:val="008362EA"/>
    <w:rsid w:val="00837BFE"/>
    <w:rsid w:val="00837D48"/>
    <w:rsid w:val="00840D26"/>
    <w:rsid w:val="00841468"/>
    <w:rsid w:val="008417C7"/>
    <w:rsid w:val="00843A7F"/>
    <w:rsid w:val="00843F43"/>
    <w:rsid w:val="00843FD5"/>
    <w:rsid w:val="00846FD5"/>
    <w:rsid w:val="00847F38"/>
    <w:rsid w:val="008513EA"/>
    <w:rsid w:val="00853C02"/>
    <w:rsid w:val="00854C4C"/>
    <w:rsid w:val="00855691"/>
    <w:rsid w:val="008602D6"/>
    <w:rsid w:val="008619EC"/>
    <w:rsid w:val="00861B40"/>
    <w:rsid w:val="00862826"/>
    <w:rsid w:val="00864642"/>
    <w:rsid w:val="00867801"/>
    <w:rsid w:val="008702A3"/>
    <w:rsid w:val="00871F0E"/>
    <w:rsid w:val="00872793"/>
    <w:rsid w:val="008749A7"/>
    <w:rsid w:val="00875B55"/>
    <w:rsid w:val="0087634B"/>
    <w:rsid w:val="00880583"/>
    <w:rsid w:val="008849E8"/>
    <w:rsid w:val="00886B42"/>
    <w:rsid w:val="00887469"/>
    <w:rsid w:val="008924B5"/>
    <w:rsid w:val="00895E77"/>
    <w:rsid w:val="008A065A"/>
    <w:rsid w:val="008A1DF0"/>
    <w:rsid w:val="008A2458"/>
    <w:rsid w:val="008A6637"/>
    <w:rsid w:val="008B0EE4"/>
    <w:rsid w:val="008B28AA"/>
    <w:rsid w:val="008B325E"/>
    <w:rsid w:val="008B4EC5"/>
    <w:rsid w:val="008B5826"/>
    <w:rsid w:val="008B5EA2"/>
    <w:rsid w:val="008B5F41"/>
    <w:rsid w:val="008B7BFA"/>
    <w:rsid w:val="008C181F"/>
    <w:rsid w:val="008C248C"/>
    <w:rsid w:val="008C2BA2"/>
    <w:rsid w:val="008C35B8"/>
    <w:rsid w:val="008C393B"/>
    <w:rsid w:val="008C3D68"/>
    <w:rsid w:val="008C4BA6"/>
    <w:rsid w:val="008C73AA"/>
    <w:rsid w:val="008D0937"/>
    <w:rsid w:val="008D0FFA"/>
    <w:rsid w:val="008D3817"/>
    <w:rsid w:val="008D7FB6"/>
    <w:rsid w:val="008E0A06"/>
    <w:rsid w:val="008E0B66"/>
    <w:rsid w:val="008E0C6A"/>
    <w:rsid w:val="008E1C65"/>
    <w:rsid w:val="008E2C9D"/>
    <w:rsid w:val="008E356C"/>
    <w:rsid w:val="008E7C8E"/>
    <w:rsid w:val="008F3AF5"/>
    <w:rsid w:val="008F495E"/>
    <w:rsid w:val="008F4D19"/>
    <w:rsid w:val="00901CF9"/>
    <w:rsid w:val="00903309"/>
    <w:rsid w:val="009038FB"/>
    <w:rsid w:val="009045A8"/>
    <w:rsid w:val="00905592"/>
    <w:rsid w:val="009059D3"/>
    <w:rsid w:val="00905BBE"/>
    <w:rsid w:val="00906432"/>
    <w:rsid w:val="0090645B"/>
    <w:rsid w:val="00906D23"/>
    <w:rsid w:val="00907563"/>
    <w:rsid w:val="00913D64"/>
    <w:rsid w:val="0091411D"/>
    <w:rsid w:val="009142B2"/>
    <w:rsid w:val="00914D7B"/>
    <w:rsid w:val="00915287"/>
    <w:rsid w:val="0092071A"/>
    <w:rsid w:val="00923C04"/>
    <w:rsid w:val="00924DFF"/>
    <w:rsid w:val="00925724"/>
    <w:rsid w:val="00925E9C"/>
    <w:rsid w:val="00934BE9"/>
    <w:rsid w:val="00935D6D"/>
    <w:rsid w:val="0093756B"/>
    <w:rsid w:val="00937958"/>
    <w:rsid w:val="00940AD0"/>
    <w:rsid w:val="00940D26"/>
    <w:rsid w:val="009412F9"/>
    <w:rsid w:val="00943CB9"/>
    <w:rsid w:val="00944EFE"/>
    <w:rsid w:val="00952E49"/>
    <w:rsid w:val="009550AF"/>
    <w:rsid w:val="00956AE6"/>
    <w:rsid w:val="0096226E"/>
    <w:rsid w:val="00962B01"/>
    <w:rsid w:val="00963CC0"/>
    <w:rsid w:val="00964FC3"/>
    <w:rsid w:val="0096513B"/>
    <w:rsid w:val="00965A69"/>
    <w:rsid w:val="00967247"/>
    <w:rsid w:val="00970668"/>
    <w:rsid w:val="009728F6"/>
    <w:rsid w:val="009744DA"/>
    <w:rsid w:val="009811E1"/>
    <w:rsid w:val="00982882"/>
    <w:rsid w:val="00984E54"/>
    <w:rsid w:val="0098546D"/>
    <w:rsid w:val="00986CBF"/>
    <w:rsid w:val="00992D72"/>
    <w:rsid w:val="00993A48"/>
    <w:rsid w:val="00995DB3"/>
    <w:rsid w:val="009A3354"/>
    <w:rsid w:val="009A5CA9"/>
    <w:rsid w:val="009A765F"/>
    <w:rsid w:val="009B0C33"/>
    <w:rsid w:val="009B20A3"/>
    <w:rsid w:val="009B2AC9"/>
    <w:rsid w:val="009B2D48"/>
    <w:rsid w:val="009B3A8F"/>
    <w:rsid w:val="009B3AB2"/>
    <w:rsid w:val="009C04CD"/>
    <w:rsid w:val="009C17B6"/>
    <w:rsid w:val="009C20D5"/>
    <w:rsid w:val="009C27B8"/>
    <w:rsid w:val="009C4EF4"/>
    <w:rsid w:val="009C5F47"/>
    <w:rsid w:val="009C6D44"/>
    <w:rsid w:val="009C73EE"/>
    <w:rsid w:val="009C7B8C"/>
    <w:rsid w:val="009D08FE"/>
    <w:rsid w:val="009D170F"/>
    <w:rsid w:val="009D1D2A"/>
    <w:rsid w:val="009D3AFD"/>
    <w:rsid w:val="009D4AF8"/>
    <w:rsid w:val="009D4CC8"/>
    <w:rsid w:val="009E24A4"/>
    <w:rsid w:val="009E326B"/>
    <w:rsid w:val="009E3F45"/>
    <w:rsid w:val="009E4401"/>
    <w:rsid w:val="009E5F95"/>
    <w:rsid w:val="009E73C9"/>
    <w:rsid w:val="009E7DE8"/>
    <w:rsid w:val="009F0533"/>
    <w:rsid w:val="009F109B"/>
    <w:rsid w:val="009F301E"/>
    <w:rsid w:val="00A00207"/>
    <w:rsid w:val="00A00F96"/>
    <w:rsid w:val="00A0280A"/>
    <w:rsid w:val="00A04F2A"/>
    <w:rsid w:val="00A05E76"/>
    <w:rsid w:val="00A05ECE"/>
    <w:rsid w:val="00A066CB"/>
    <w:rsid w:val="00A115B1"/>
    <w:rsid w:val="00A1271D"/>
    <w:rsid w:val="00A147D8"/>
    <w:rsid w:val="00A15458"/>
    <w:rsid w:val="00A16008"/>
    <w:rsid w:val="00A172A9"/>
    <w:rsid w:val="00A176C0"/>
    <w:rsid w:val="00A22094"/>
    <w:rsid w:val="00A226EB"/>
    <w:rsid w:val="00A24032"/>
    <w:rsid w:val="00A261C2"/>
    <w:rsid w:val="00A32CD1"/>
    <w:rsid w:val="00A32DC7"/>
    <w:rsid w:val="00A36695"/>
    <w:rsid w:val="00A36DEA"/>
    <w:rsid w:val="00A37938"/>
    <w:rsid w:val="00A42376"/>
    <w:rsid w:val="00A463E2"/>
    <w:rsid w:val="00A47341"/>
    <w:rsid w:val="00A51C6F"/>
    <w:rsid w:val="00A52A3B"/>
    <w:rsid w:val="00A55488"/>
    <w:rsid w:val="00A60F48"/>
    <w:rsid w:val="00A66F25"/>
    <w:rsid w:val="00A66FFC"/>
    <w:rsid w:val="00A675F3"/>
    <w:rsid w:val="00A713E3"/>
    <w:rsid w:val="00A725C3"/>
    <w:rsid w:val="00A72CEC"/>
    <w:rsid w:val="00A7364E"/>
    <w:rsid w:val="00A73F60"/>
    <w:rsid w:val="00A747C1"/>
    <w:rsid w:val="00A755E9"/>
    <w:rsid w:val="00A75C5F"/>
    <w:rsid w:val="00A8030A"/>
    <w:rsid w:val="00A8275D"/>
    <w:rsid w:val="00A82AC9"/>
    <w:rsid w:val="00A83EDB"/>
    <w:rsid w:val="00A90564"/>
    <w:rsid w:val="00A91033"/>
    <w:rsid w:val="00A9103D"/>
    <w:rsid w:val="00A9485D"/>
    <w:rsid w:val="00A94DA4"/>
    <w:rsid w:val="00A952EA"/>
    <w:rsid w:val="00A95972"/>
    <w:rsid w:val="00A97855"/>
    <w:rsid w:val="00AA05D5"/>
    <w:rsid w:val="00AA1A77"/>
    <w:rsid w:val="00AA3AAB"/>
    <w:rsid w:val="00AA4EA1"/>
    <w:rsid w:val="00AA7D37"/>
    <w:rsid w:val="00AB08E3"/>
    <w:rsid w:val="00AB0E4F"/>
    <w:rsid w:val="00AB1294"/>
    <w:rsid w:val="00AB12A3"/>
    <w:rsid w:val="00AB2D13"/>
    <w:rsid w:val="00AB3268"/>
    <w:rsid w:val="00AB47E2"/>
    <w:rsid w:val="00AB6310"/>
    <w:rsid w:val="00AC069C"/>
    <w:rsid w:val="00AC174F"/>
    <w:rsid w:val="00AC270D"/>
    <w:rsid w:val="00AC2BA0"/>
    <w:rsid w:val="00AC3810"/>
    <w:rsid w:val="00AC59EC"/>
    <w:rsid w:val="00AD29E0"/>
    <w:rsid w:val="00AD2DB1"/>
    <w:rsid w:val="00AD41A7"/>
    <w:rsid w:val="00AD4259"/>
    <w:rsid w:val="00AD6026"/>
    <w:rsid w:val="00AD6D68"/>
    <w:rsid w:val="00AE2C2F"/>
    <w:rsid w:val="00AE5B96"/>
    <w:rsid w:val="00AF224E"/>
    <w:rsid w:val="00AF3D8F"/>
    <w:rsid w:val="00AF4FA9"/>
    <w:rsid w:val="00AF6302"/>
    <w:rsid w:val="00B008BF"/>
    <w:rsid w:val="00B00EF8"/>
    <w:rsid w:val="00B0199B"/>
    <w:rsid w:val="00B01F27"/>
    <w:rsid w:val="00B04458"/>
    <w:rsid w:val="00B07B9C"/>
    <w:rsid w:val="00B12ED7"/>
    <w:rsid w:val="00B13835"/>
    <w:rsid w:val="00B14DC1"/>
    <w:rsid w:val="00B15B53"/>
    <w:rsid w:val="00B15EC7"/>
    <w:rsid w:val="00B16071"/>
    <w:rsid w:val="00B17117"/>
    <w:rsid w:val="00B176FD"/>
    <w:rsid w:val="00B17862"/>
    <w:rsid w:val="00B20826"/>
    <w:rsid w:val="00B25938"/>
    <w:rsid w:val="00B27737"/>
    <w:rsid w:val="00B27B81"/>
    <w:rsid w:val="00B35780"/>
    <w:rsid w:val="00B369F1"/>
    <w:rsid w:val="00B3783D"/>
    <w:rsid w:val="00B4189B"/>
    <w:rsid w:val="00B46456"/>
    <w:rsid w:val="00B46B7B"/>
    <w:rsid w:val="00B470AC"/>
    <w:rsid w:val="00B52D3A"/>
    <w:rsid w:val="00B54C20"/>
    <w:rsid w:val="00B55CB3"/>
    <w:rsid w:val="00B56045"/>
    <w:rsid w:val="00B56365"/>
    <w:rsid w:val="00B6195B"/>
    <w:rsid w:val="00B61E5F"/>
    <w:rsid w:val="00B644CD"/>
    <w:rsid w:val="00B653A5"/>
    <w:rsid w:val="00B65636"/>
    <w:rsid w:val="00B65B85"/>
    <w:rsid w:val="00B67D6E"/>
    <w:rsid w:val="00B712BA"/>
    <w:rsid w:val="00B719E9"/>
    <w:rsid w:val="00B72AF1"/>
    <w:rsid w:val="00B7665C"/>
    <w:rsid w:val="00B779DB"/>
    <w:rsid w:val="00B81648"/>
    <w:rsid w:val="00B83376"/>
    <w:rsid w:val="00B842DF"/>
    <w:rsid w:val="00B87C01"/>
    <w:rsid w:val="00B90E37"/>
    <w:rsid w:val="00B93310"/>
    <w:rsid w:val="00B93FC0"/>
    <w:rsid w:val="00B97640"/>
    <w:rsid w:val="00BA1C9E"/>
    <w:rsid w:val="00BA1EDA"/>
    <w:rsid w:val="00BA2211"/>
    <w:rsid w:val="00BA3A52"/>
    <w:rsid w:val="00BB0F55"/>
    <w:rsid w:val="00BB19DB"/>
    <w:rsid w:val="00BB31C1"/>
    <w:rsid w:val="00BB6F45"/>
    <w:rsid w:val="00BC0D46"/>
    <w:rsid w:val="00BC1496"/>
    <w:rsid w:val="00BC29F1"/>
    <w:rsid w:val="00BC4ED7"/>
    <w:rsid w:val="00BC68C9"/>
    <w:rsid w:val="00BD03DD"/>
    <w:rsid w:val="00BD2668"/>
    <w:rsid w:val="00BD3348"/>
    <w:rsid w:val="00BD5AB6"/>
    <w:rsid w:val="00BE0014"/>
    <w:rsid w:val="00BE357E"/>
    <w:rsid w:val="00BE4987"/>
    <w:rsid w:val="00BE5292"/>
    <w:rsid w:val="00BE669B"/>
    <w:rsid w:val="00BE71F7"/>
    <w:rsid w:val="00BF30B6"/>
    <w:rsid w:val="00BF5570"/>
    <w:rsid w:val="00C014F2"/>
    <w:rsid w:val="00C0282B"/>
    <w:rsid w:val="00C03028"/>
    <w:rsid w:val="00C042CB"/>
    <w:rsid w:val="00C06A94"/>
    <w:rsid w:val="00C14A2C"/>
    <w:rsid w:val="00C2069A"/>
    <w:rsid w:val="00C21EBC"/>
    <w:rsid w:val="00C2462C"/>
    <w:rsid w:val="00C26DDB"/>
    <w:rsid w:val="00C270BF"/>
    <w:rsid w:val="00C27995"/>
    <w:rsid w:val="00C30226"/>
    <w:rsid w:val="00C31B10"/>
    <w:rsid w:val="00C31C5A"/>
    <w:rsid w:val="00C31F27"/>
    <w:rsid w:val="00C329DA"/>
    <w:rsid w:val="00C3325A"/>
    <w:rsid w:val="00C35187"/>
    <w:rsid w:val="00C361FB"/>
    <w:rsid w:val="00C36A89"/>
    <w:rsid w:val="00C40520"/>
    <w:rsid w:val="00C410B9"/>
    <w:rsid w:val="00C46FE6"/>
    <w:rsid w:val="00C501A0"/>
    <w:rsid w:val="00C57A4A"/>
    <w:rsid w:val="00C57B15"/>
    <w:rsid w:val="00C61359"/>
    <w:rsid w:val="00C6179A"/>
    <w:rsid w:val="00C619B9"/>
    <w:rsid w:val="00C6273A"/>
    <w:rsid w:val="00C656EA"/>
    <w:rsid w:val="00C704FD"/>
    <w:rsid w:val="00C710A8"/>
    <w:rsid w:val="00C717D4"/>
    <w:rsid w:val="00C735E2"/>
    <w:rsid w:val="00C75E73"/>
    <w:rsid w:val="00C77CBB"/>
    <w:rsid w:val="00C819DD"/>
    <w:rsid w:val="00C86A39"/>
    <w:rsid w:val="00C87CF4"/>
    <w:rsid w:val="00C921B8"/>
    <w:rsid w:val="00C93A34"/>
    <w:rsid w:val="00C93BD3"/>
    <w:rsid w:val="00C95130"/>
    <w:rsid w:val="00C979B9"/>
    <w:rsid w:val="00C97DA0"/>
    <w:rsid w:val="00CA367B"/>
    <w:rsid w:val="00CA56A0"/>
    <w:rsid w:val="00CA633A"/>
    <w:rsid w:val="00CA6505"/>
    <w:rsid w:val="00CB0C3A"/>
    <w:rsid w:val="00CB2C47"/>
    <w:rsid w:val="00CB5099"/>
    <w:rsid w:val="00CC0A9F"/>
    <w:rsid w:val="00CC1389"/>
    <w:rsid w:val="00CC290A"/>
    <w:rsid w:val="00CC59C4"/>
    <w:rsid w:val="00CC5C0B"/>
    <w:rsid w:val="00CC6BE7"/>
    <w:rsid w:val="00CC7679"/>
    <w:rsid w:val="00CC7C51"/>
    <w:rsid w:val="00CD182D"/>
    <w:rsid w:val="00CD19A9"/>
    <w:rsid w:val="00CD3772"/>
    <w:rsid w:val="00CD4DE3"/>
    <w:rsid w:val="00CE1823"/>
    <w:rsid w:val="00CE37DB"/>
    <w:rsid w:val="00CE4FEF"/>
    <w:rsid w:val="00CE5430"/>
    <w:rsid w:val="00CE70A1"/>
    <w:rsid w:val="00D01C71"/>
    <w:rsid w:val="00D06223"/>
    <w:rsid w:val="00D079A8"/>
    <w:rsid w:val="00D101F0"/>
    <w:rsid w:val="00D10527"/>
    <w:rsid w:val="00D11094"/>
    <w:rsid w:val="00D11C0B"/>
    <w:rsid w:val="00D12F5F"/>
    <w:rsid w:val="00D144BF"/>
    <w:rsid w:val="00D15712"/>
    <w:rsid w:val="00D15C4C"/>
    <w:rsid w:val="00D1691D"/>
    <w:rsid w:val="00D16CF3"/>
    <w:rsid w:val="00D222F8"/>
    <w:rsid w:val="00D23C66"/>
    <w:rsid w:val="00D2546D"/>
    <w:rsid w:val="00D26587"/>
    <w:rsid w:val="00D33489"/>
    <w:rsid w:val="00D34A72"/>
    <w:rsid w:val="00D4059D"/>
    <w:rsid w:val="00D42B9E"/>
    <w:rsid w:val="00D4456F"/>
    <w:rsid w:val="00D44BC7"/>
    <w:rsid w:val="00D45C07"/>
    <w:rsid w:val="00D46038"/>
    <w:rsid w:val="00D472EE"/>
    <w:rsid w:val="00D5169C"/>
    <w:rsid w:val="00D51707"/>
    <w:rsid w:val="00D51BED"/>
    <w:rsid w:val="00D55775"/>
    <w:rsid w:val="00D600D3"/>
    <w:rsid w:val="00D637DD"/>
    <w:rsid w:val="00D64041"/>
    <w:rsid w:val="00D70E15"/>
    <w:rsid w:val="00D72B5F"/>
    <w:rsid w:val="00D7349A"/>
    <w:rsid w:val="00D73A5C"/>
    <w:rsid w:val="00D74594"/>
    <w:rsid w:val="00D7733C"/>
    <w:rsid w:val="00D77989"/>
    <w:rsid w:val="00D80361"/>
    <w:rsid w:val="00D81483"/>
    <w:rsid w:val="00D8178F"/>
    <w:rsid w:val="00D82955"/>
    <w:rsid w:val="00D83EBB"/>
    <w:rsid w:val="00D87125"/>
    <w:rsid w:val="00D9138C"/>
    <w:rsid w:val="00D918B4"/>
    <w:rsid w:val="00D93561"/>
    <w:rsid w:val="00D966F5"/>
    <w:rsid w:val="00D96BA2"/>
    <w:rsid w:val="00D96F77"/>
    <w:rsid w:val="00DA3CAC"/>
    <w:rsid w:val="00DA48D6"/>
    <w:rsid w:val="00DA5184"/>
    <w:rsid w:val="00DA6E32"/>
    <w:rsid w:val="00DB318B"/>
    <w:rsid w:val="00DB35BC"/>
    <w:rsid w:val="00DB4082"/>
    <w:rsid w:val="00DB6317"/>
    <w:rsid w:val="00DC5DA5"/>
    <w:rsid w:val="00DC7F2E"/>
    <w:rsid w:val="00DD25FF"/>
    <w:rsid w:val="00DD2EA7"/>
    <w:rsid w:val="00DD4000"/>
    <w:rsid w:val="00DE1973"/>
    <w:rsid w:val="00DE3286"/>
    <w:rsid w:val="00DE407F"/>
    <w:rsid w:val="00DE5C1F"/>
    <w:rsid w:val="00DE7E2A"/>
    <w:rsid w:val="00DF3CFE"/>
    <w:rsid w:val="00DF4BEE"/>
    <w:rsid w:val="00DF5545"/>
    <w:rsid w:val="00DF56D5"/>
    <w:rsid w:val="00DF7D30"/>
    <w:rsid w:val="00E029B8"/>
    <w:rsid w:val="00E02CD4"/>
    <w:rsid w:val="00E04DA3"/>
    <w:rsid w:val="00E06740"/>
    <w:rsid w:val="00E0789E"/>
    <w:rsid w:val="00E10CC8"/>
    <w:rsid w:val="00E1182D"/>
    <w:rsid w:val="00E11FA9"/>
    <w:rsid w:val="00E120E5"/>
    <w:rsid w:val="00E13FAC"/>
    <w:rsid w:val="00E14C24"/>
    <w:rsid w:val="00E15951"/>
    <w:rsid w:val="00E2111B"/>
    <w:rsid w:val="00E23292"/>
    <w:rsid w:val="00E25F50"/>
    <w:rsid w:val="00E27084"/>
    <w:rsid w:val="00E300A9"/>
    <w:rsid w:val="00E31875"/>
    <w:rsid w:val="00E31A7E"/>
    <w:rsid w:val="00E33650"/>
    <w:rsid w:val="00E3446D"/>
    <w:rsid w:val="00E35344"/>
    <w:rsid w:val="00E371A8"/>
    <w:rsid w:val="00E41135"/>
    <w:rsid w:val="00E41519"/>
    <w:rsid w:val="00E41701"/>
    <w:rsid w:val="00E42688"/>
    <w:rsid w:val="00E4403C"/>
    <w:rsid w:val="00E44422"/>
    <w:rsid w:val="00E45138"/>
    <w:rsid w:val="00E455E7"/>
    <w:rsid w:val="00E45AD6"/>
    <w:rsid w:val="00E45F99"/>
    <w:rsid w:val="00E46AA8"/>
    <w:rsid w:val="00E50547"/>
    <w:rsid w:val="00E54F61"/>
    <w:rsid w:val="00E56DBC"/>
    <w:rsid w:val="00E57AF5"/>
    <w:rsid w:val="00E6083D"/>
    <w:rsid w:val="00E616A8"/>
    <w:rsid w:val="00E61772"/>
    <w:rsid w:val="00E62BF0"/>
    <w:rsid w:val="00E70210"/>
    <w:rsid w:val="00E72294"/>
    <w:rsid w:val="00E7466E"/>
    <w:rsid w:val="00E75DE0"/>
    <w:rsid w:val="00E767D4"/>
    <w:rsid w:val="00E81A40"/>
    <w:rsid w:val="00E829C7"/>
    <w:rsid w:val="00E83034"/>
    <w:rsid w:val="00E83FC8"/>
    <w:rsid w:val="00E87CDF"/>
    <w:rsid w:val="00E90735"/>
    <w:rsid w:val="00E931EC"/>
    <w:rsid w:val="00E9524B"/>
    <w:rsid w:val="00EA56A8"/>
    <w:rsid w:val="00EA6CA8"/>
    <w:rsid w:val="00EB2E70"/>
    <w:rsid w:val="00EB5873"/>
    <w:rsid w:val="00EB6AFE"/>
    <w:rsid w:val="00EC3068"/>
    <w:rsid w:val="00EC380B"/>
    <w:rsid w:val="00EC4376"/>
    <w:rsid w:val="00EC6A67"/>
    <w:rsid w:val="00EC71C7"/>
    <w:rsid w:val="00EC794F"/>
    <w:rsid w:val="00ED0597"/>
    <w:rsid w:val="00ED395F"/>
    <w:rsid w:val="00ED56E9"/>
    <w:rsid w:val="00ED6210"/>
    <w:rsid w:val="00EE2BFC"/>
    <w:rsid w:val="00EE4B37"/>
    <w:rsid w:val="00EE5259"/>
    <w:rsid w:val="00EE5E40"/>
    <w:rsid w:val="00EE6B10"/>
    <w:rsid w:val="00EF0C25"/>
    <w:rsid w:val="00EF0F76"/>
    <w:rsid w:val="00EF0FA0"/>
    <w:rsid w:val="00EF436E"/>
    <w:rsid w:val="00EF4F7E"/>
    <w:rsid w:val="00EF61B8"/>
    <w:rsid w:val="00F0070A"/>
    <w:rsid w:val="00F01649"/>
    <w:rsid w:val="00F02ED0"/>
    <w:rsid w:val="00F03056"/>
    <w:rsid w:val="00F0325F"/>
    <w:rsid w:val="00F03BAF"/>
    <w:rsid w:val="00F05FB2"/>
    <w:rsid w:val="00F1057B"/>
    <w:rsid w:val="00F1234C"/>
    <w:rsid w:val="00F136B6"/>
    <w:rsid w:val="00F164A6"/>
    <w:rsid w:val="00F2426D"/>
    <w:rsid w:val="00F24A26"/>
    <w:rsid w:val="00F25875"/>
    <w:rsid w:val="00F26764"/>
    <w:rsid w:val="00F26F12"/>
    <w:rsid w:val="00F279CA"/>
    <w:rsid w:val="00F3017F"/>
    <w:rsid w:val="00F3064E"/>
    <w:rsid w:val="00F312E5"/>
    <w:rsid w:val="00F3177F"/>
    <w:rsid w:val="00F371F1"/>
    <w:rsid w:val="00F4127C"/>
    <w:rsid w:val="00F467E9"/>
    <w:rsid w:val="00F52F04"/>
    <w:rsid w:val="00F53B6B"/>
    <w:rsid w:val="00F56B71"/>
    <w:rsid w:val="00F57C16"/>
    <w:rsid w:val="00F60900"/>
    <w:rsid w:val="00F61444"/>
    <w:rsid w:val="00F630D1"/>
    <w:rsid w:val="00F634DB"/>
    <w:rsid w:val="00F7135C"/>
    <w:rsid w:val="00F720F2"/>
    <w:rsid w:val="00F72D33"/>
    <w:rsid w:val="00F75036"/>
    <w:rsid w:val="00F775C7"/>
    <w:rsid w:val="00F814BC"/>
    <w:rsid w:val="00F82423"/>
    <w:rsid w:val="00F85D7F"/>
    <w:rsid w:val="00F86DB2"/>
    <w:rsid w:val="00F874E9"/>
    <w:rsid w:val="00F90B7F"/>
    <w:rsid w:val="00F90F1F"/>
    <w:rsid w:val="00F93ECE"/>
    <w:rsid w:val="00F95251"/>
    <w:rsid w:val="00F95D5B"/>
    <w:rsid w:val="00F979E7"/>
    <w:rsid w:val="00FA0A67"/>
    <w:rsid w:val="00FA2472"/>
    <w:rsid w:val="00FA4408"/>
    <w:rsid w:val="00FA5E60"/>
    <w:rsid w:val="00FB165A"/>
    <w:rsid w:val="00FB3228"/>
    <w:rsid w:val="00FB5AE9"/>
    <w:rsid w:val="00FC1A5F"/>
    <w:rsid w:val="00FC1F10"/>
    <w:rsid w:val="00FC2D14"/>
    <w:rsid w:val="00FC3A70"/>
    <w:rsid w:val="00FC499F"/>
    <w:rsid w:val="00FC6112"/>
    <w:rsid w:val="00FD0408"/>
    <w:rsid w:val="00FD2D91"/>
    <w:rsid w:val="00FD4CA2"/>
    <w:rsid w:val="00FD6D12"/>
    <w:rsid w:val="00FE2B64"/>
    <w:rsid w:val="00FE4BA2"/>
    <w:rsid w:val="00FE5650"/>
    <w:rsid w:val="00FE74F9"/>
    <w:rsid w:val="00FF4B6F"/>
    <w:rsid w:val="00FF4CF6"/>
    <w:rsid w:val="00FF5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606209"/>
    <o:shapelayout v:ext="edit">
      <o:idmap v:ext="edit" data="1"/>
    </o:shapelayout>
  </w:shapeDefaults>
  <w:decimalSymbol w:val="."/>
  <w:listSeparator w:val=","/>
  <w14:docId w14:val="62F3C35B"/>
  <w15:docId w15:val="{C829BF55-A8E8-41F5-9954-7430896D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D4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669B"/>
    <w:pPr>
      <w:tabs>
        <w:tab w:val="center" w:pos="4320"/>
        <w:tab w:val="right" w:pos="8640"/>
      </w:tabs>
    </w:pPr>
  </w:style>
  <w:style w:type="paragraph" w:styleId="Footer">
    <w:name w:val="footer"/>
    <w:basedOn w:val="Normal"/>
    <w:rsid w:val="00BE669B"/>
    <w:pPr>
      <w:tabs>
        <w:tab w:val="center" w:pos="4320"/>
        <w:tab w:val="right" w:pos="8640"/>
      </w:tabs>
    </w:pPr>
  </w:style>
  <w:style w:type="table" w:styleId="TableGrid">
    <w:name w:val="Table Grid"/>
    <w:basedOn w:val="TableNormal"/>
    <w:rsid w:val="00BE6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669B"/>
    <w:rPr>
      <w:rFonts w:ascii="Tahoma" w:hAnsi="Tahoma" w:cs="Tahoma"/>
      <w:sz w:val="16"/>
      <w:szCs w:val="16"/>
    </w:rPr>
  </w:style>
  <w:style w:type="character" w:styleId="PageNumber">
    <w:name w:val="page number"/>
    <w:basedOn w:val="DefaultParagraphFont"/>
    <w:rsid w:val="00F467E9"/>
  </w:style>
  <w:style w:type="paragraph" w:customStyle="1" w:styleId="Level1">
    <w:name w:val="Level 1"/>
    <w:basedOn w:val="Normal"/>
    <w:rsid w:val="003014CC"/>
    <w:pPr>
      <w:widowControl w:val="0"/>
      <w:autoSpaceDE w:val="0"/>
      <w:autoSpaceDN w:val="0"/>
      <w:adjustRightInd w:val="0"/>
      <w:ind w:left="1440" w:hanging="720"/>
      <w:outlineLvl w:val="0"/>
    </w:pPr>
    <w:rPr>
      <w:rFonts w:ascii="Courier New" w:hAnsi="Courier New"/>
    </w:rPr>
  </w:style>
  <w:style w:type="character" w:styleId="Hyperlink">
    <w:name w:val="Hyperlink"/>
    <w:basedOn w:val="DefaultParagraphFont"/>
    <w:uiPriority w:val="99"/>
    <w:unhideWhenUsed/>
    <w:rsid w:val="0053508D"/>
    <w:rPr>
      <w:color w:val="0000FF" w:themeColor="hyperlink"/>
      <w:u w:val="single"/>
    </w:rPr>
  </w:style>
  <w:style w:type="character" w:styleId="PlaceholderText">
    <w:name w:val="Placeholder Text"/>
    <w:basedOn w:val="DefaultParagraphFont"/>
    <w:uiPriority w:val="99"/>
    <w:semiHidden/>
    <w:rsid w:val="003142DD"/>
    <w:rPr>
      <w:color w:val="808080"/>
    </w:rPr>
  </w:style>
  <w:style w:type="paragraph" w:styleId="ListParagraph">
    <w:name w:val="List Paragraph"/>
    <w:basedOn w:val="Normal"/>
    <w:uiPriority w:val="34"/>
    <w:qFormat/>
    <w:rsid w:val="00084200"/>
    <w:pPr>
      <w:ind w:left="720"/>
      <w:contextualSpacing/>
    </w:pPr>
  </w:style>
  <w:style w:type="character" w:styleId="UnresolvedMention">
    <w:name w:val="Unresolved Mention"/>
    <w:basedOn w:val="DefaultParagraphFont"/>
    <w:uiPriority w:val="99"/>
    <w:semiHidden/>
    <w:unhideWhenUsed/>
    <w:rsid w:val="005911F6"/>
    <w:rPr>
      <w:color w:val="605E5C"/>
      <w:shd w:val="clear" w:color="auto" w:fill="E1DFDD"/>
    </w:rPr>
  </w:style>
  <w:style w:type="character" w:styleId="FollowedHyperlink">
    <w:name w:val="FollowedHyperlink"/>
    <w:basedOn w:val="DefaultParagraphFont"/>
    <w:uiPriority w:val="99"/>
    <w:semiHidden/>
    <w:unhideWhenUsed/>
    <w:rsid w:val="005911F6"/>
    <w:rPr>
      <w:color w:val="800080" w:themeColor="followedHyperlink"/>
      <w:u w:val="single"/>
    </w:rPr>
  </w:style>
  <w:style w:type="character" w:customStyle="1" w:styleId="ui-provider">
    <w:name w:val="ui-provider"/>
    <w:basedOn w:val="DefaultParagraphFont"/>
    <w:rsid w:val="00AD2DB1"/>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MACROS.CLEAR_ED" wne:name="Project.Macros.Clear_ED" wne:bEncrypt="00" wne:cmg="56"/>
    <wne:mcd wne:macroName="PROJECT.MACROS.CREATE_ED" wne:name="Project.Macros.Create_ED" wne:bEncrypt="00" wne:cmg="56"/>
    <wne:mcd wne:macroName="PROJECT.MACROS.DIP_COPY_SETUP" wne:name="Project.Macros.DIP_Copy_Setup" wne:bEncrypt="00" wne:cmg="56"/>
    <wne:mcd wne:macroName="PROJECT.MACROS.EDIT_SHEET_NUMBERS" wne:name="Project.Macros.Edit_Sheet_Numbers" wne:bEncrypt="00" wne:cmg="56"/>
    <wne:mcd wne:macroName="PROJECT.MACROS.HARD_COPY_SETUP" wne:name="Project.Macros.Hard_Copy_Setup" wne:bEncrypt="00" wne:cmg="56"/>
    <wne:mcd wne:macroName="PROJECT.MACROS.LAUNCH_PRINTER_BOX" wne:name="Project.Macros.Launch_Printer_Box" wne:bEncrypt="00" wne:cmg="56"/>
    <wne:mcd wne:macroName="PROJECT.MACROS.PRINT_DIP_COPY" wne:name="Project.Macros.Print_DIP_Copy" wne:bEncrypt="00" wne:cmg="56"/>
    <wne:mcd wne:macroName="PROJECT.MACROS.PRINT_HARD_COPY" wne:name="Project.Macros.Print_Hard_Copy" wne:bEncrypt="00" wne:cmg="56"/>
    <wne:mcd wne:macroName="PROJECT.MACROS.UPDATE_FIELDS" wne:name="Project.Macros.Update_Field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tif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77B1B-2344-4012-8BAF-EDF02806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7369</TotalTime>
  <Pages>1</Pages>
  <Words>676</Words>
  <Characters>3486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100-###</vt:lpstr>
    </vt:vector>
  </TitlesOfParts>
  <Company>NDDOT</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dc:title>
  <dc:subject/>
  <dc:creator>NDDOT</dc:creator>
  <cp:keywords/>
  <dc:description/>
  <cp:lastModifiedBy>Cahlin, Adam T.</cp:lastModifiedBy>
  <cp:revision>884</cp:revision>
  <cp:lastPrinted>2026-04-08T17:28:00Z</cp:lastPrinted>
  <dcterms:created xsi:type="dcterms:W3CDTF">2013-04-08T15:39:00Z</dcterms:created>
  <dcterms:modified xsi:type="dcterms:W3CDTF">2026-04-08T17:29:00Z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EName">
    <vt:lpwstr>Brian W. Raschke</vt:lpwstr>
  </property>
  <property fmtid="{D5CDD505-2E9C-101B-9397-08002B2CF9AE}" pid="3" name="PENumber">
    <vt:lpwstr>4361</vt:lpwstr>
  </property>
  <property fmtid="{D5CDD505-2E9C-101B-9397-08002B2CF9AE}" pid="4" name="PEDate">
    <vt:lpwstr>01/07/20</vt:lpwstr>
  </property>
  <property fmtid="{D5CDD505-2E9C-101B-9397-08002B2CF9AE}" pid="5" name="PlanSheetNo">
    <vt:lpwstr>2</vt:lpwstr>
  </property>
  <property fmtid="{D5CDD505-2E9C-101B-9397-08002B2CF9AE}" pid="6" name="BridgeSheetNo">
    <vt:lpwstr>2</vt:lpwstr>
  </property>
</Properties>
</file>